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2D3" w:rsidRPr="00624A1B" w:rsidRDefault="00EE52D3" w:rsidP="00EE52D3">
      <w:pPr>
        <w:jc w:val="both"/>
        <w:rPr>
          <w:rFonts w:asciiTheme="minorHAnsi" w:hAnsiTheme="minorHAnsi" w:cs="Arial"/>
          <w:szCs w:val="20"/>
          <w:lang w:val="es-ES"/>
        </w:rPr>
      </w:pPr>
    </w:p>
    <w:p w:rsidR="00EE52D3" w:rsidRPr="00624A1B" w:rsidRDefault="00EE52D3" w:rsidP="00EE52D3">
      <w:pPr>
        <w:jc w:val="both"/>
        <w:rPr>
          <w:rFonts w:asciiTheme="minorHAnsi" w:hAnsiTheme="minorHAnsi" w:cs="Arial"/>
          <w:szCs w:val="20"/>
          <w:lang w:val="es-ES"/>
        </w:rPr>
      </w:pPr>
    </w:p>
    <w:tbl>
      <w:tblPr>
        <w:tblW w:w="1044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6"/>
        <w:gridCol w:w="94"/>
        <w:gridCol w:w="2032"/>
        <w:gridCol w:w="1834"/>
        <w:gridCol w:w="94"/>
        <w:gridCol w:w="1620"/>
      </w:tblGrid>
      <w:tr w:rsidR="00A74A0A" w:rsidRPr="00AA0012">
        <w:trPr>
          <w:trHeight w:val="883"/>
        </w:trPr>
        <w:tc>
          <w:tcPr>
            <w:tcW w:w="10440" w:type="dxa"/>
            <w:gridSpan w:val="6"/>
            <w:tcBorders>
              <w:top w:val="nil"/>
              <w:left w:val="nil"/>
              <w:bottom w:val="single" w:sz="4" w:space="0" w:color="auto"/>
              <w:right w:val="nil"/>
            </w:tcBorders>
          </w:tcPr>
          <w:p w:rsidR="00E517F2" w:rsidRPr="00624A1B" w:rsidRDefault="00E517F2" w:rsidP="00E517F2">
            <w:pPr>
              <w:pStyle w:val="Heading5"/>
              <w:rPr>
                <w:rFonts w:asciiTheme="minorHAnsi" w:hAnsiTheme="minorHAnsi"/>
                <w:lang w:val="es-SV"/>
              </w:rPr>
            </w:pPr>
            <w:bookmarkStart w:id="0" w:name="_Toc169932738"/>
            <w:r w:rsidRPr="00624A1B">
              <w:rPr>
                <w:rFonts w:asciiTheme="minorHAnsi" w:hAnsiTheme="minorHAnsi"/>
                <w:lang w:val="es-SV"/>
              </w:rPr>
              <w:t>INFORME FINAL DE EJECUCION</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760"/>
            </w:tblGrid>
            <w:tr w:rsidR="00E517F2" w:rsidRPr="00624A1B" w:rsidTr="00B066A7">
              <w:tc>
                <w:tcPr>
                  <w:tcW w:w="2808" w:type="dxa"/>
                  <w:shd w:val="clear" w:color="auto" w:fill="FFCC00"/>
                </w:tcPr>
                <w:p w:rsidR="00E517F2" w:rsidRPr="00624A1B" w:rsidRDefault="00E517F2" w:rsidP="00E517F2">
                  <w:pPr>
                    <w:jc w:val="both"/>
                    <w:rPr>
                      <w:rFonts w:asciiTheme="minorHAnsi" w:hAnsiTheme="minorHAnsi" w:cs="Arial"/>
                      <w:b/>
                      <w:szCs w:val="20"/>
                      <w:lang w:val="es-SV"/>
                    </w:rPr>
                  </w:pPr>
                  <w:r w:rsidRPr="00624A1B">
                    <w:rPr>
                      <w:rFonts w:asciiTheme="minorHAnsi" w:hAnsiTheme="minorHAnsi" w:cs="Arial"/>
                      <w:b/>
                      <w:szCs w:val="20"/>
                      <w:lang w:val="es-SV"/>
                    </w:rPr>
                    <w:t>TITULO</w:t>
                  </w:r>
                </w:p>
              </w:tc>
              <w:tc>
                <w:tcPr>
                  <w:tcW w:w="5760" w:type="dxa"/>
                  <w:shd w:val="clear" w:color="auto" w:fill="auto"/>
                </w:tcPr>
                <w:p w:rsidR="00E517F2" w:rsidRPr="00624A1B" w:rsidRDefault="00E517F2" w:rsidP="00E517F2">
                  <w:pPr>
                    <w:jc w:val="both"/>
                    <w:rPr>
                      <w:rFonts w:asciiTheme="minorHAnsi" w:hAnsiTheme="minorHAnsi" w:cs="Arial"/>
                      <w:b/>
                      <w:szCs w:val="20"/>
                      <w:lang w:val="es-ES"/>
                    </w:rPr>
                  </w:pPr>
                  <w:bookmarkStart w:id="1" w:name="_Toc169932735"/>
                  <w:r w:rsidRPr="00624A1B">
                    <w:rPr>
                      <w:rFonts w:asciiTheme="minorHAnsi" w:hAnsiTheme="minorHAnsi" w:cs="Arial"/>
                      <w:b/>
                      <w:szCs w:val="20"/>
                      <w:lang w:val="es-ES"/>
                    </w:rPr>
                    <w:t>INFORME  FINAL DE EJECUCION</w:t>
                  </w:r>
                  <w:bookmarkEnd w:id="1"/>
                </w:p>
              </w:tc>
            </w:tr>
            <w:tr w:rsidR="00E517F2" w:rsidRPr="00624A1B" w:rsidTr="00B066A7">
              <w:tc>
                <w:tcPr>
                  <w:tcW w:w="2808" w:type="dxa"/>
                  <w:shd w:val="clear" w:color="auto" w:fill="FFCC00"/>
                </w:tcPr>
                <w:p w:rsidR="00E517F2" w:rsidRPr="00624A1B" w:rsidRDefault="00E517F2" w:rsidP="00E517F2">
                  <w:pPr>
                    <w:jc w:val="both"/>
                    <w:rPr>
                      <w:rFonts w:asciiTheme="minorHAnsi" w:hAnsiTheme="minorHAnsi" w:cs="Arial"/>
                      <w:b/>
                      <w:szCs w:val="20"/>
                      <w:lang w:val="es-SV"/>
                    </w:rPr>
                  </w:pPr>
                  <w:r w:rsidRPr="00624A1B">
                    <w:rPr>
                      <w:rFonts w:asciiTheme="minorHAnsi" w:hAnsiTheme="minorHAnsi" w:cs="Arial"/>
                      <w:b/>
                      <w:szCs w:val="20"/>
                      <w:lang w:val="es-SV"/>
                    </w:rPr>
                    <w:t>UNIDAD RESPONSABLE</w:t>
                  </w:r>
                </w:p>
              </w:tc>
              <w:tc>
                <w:tcPr>
                  <w:tcW w:w="5760" w:type="dxa"/>
                  <w:shd w:val="clear" w:color="auto" w:fill="auto"/>
                </w:tcPr>
                <w:p w:rsidR="00E517F2" w:rsidRPr="00624A1B" w:rsidRDefault="00E517F2" w:rsidP="00E517F2">
                  <w:pPr>
                    <w:jc w:val="both"/>
                    <w:rPr>
                      <w:rFonts w:asciiTheme="minorHAnsi" w:hAnsiTheme="minorHAnsi" w:cs="Arial"/>
                      <w:b/>
                      <w:szCs w:val="20"/>
                      <w:lang w:val="es-SV"/>
                    </w:rPr>
                  </w:pPr>
                  <w:r w:rsidRPr="00624A1B">
                    <w:rPr>
                      <w:rFonts w:asciiTheme="minorHAnsi" w:hAnsiTheme="minorHAnsi" w:cs="Arial"/>
                      <w:b/>
                      <w:szCs w:val="20"/>
                      <w:lang w:val="es-SV"/>
                    </w:rPr>
                    <w:t>REPRESENTACION</w:t>
                  </w:r>
                </w:p>
              </w:tc>
            </w:tr>
            <w:tr w:rsidR="00E517F2" w:rsidRPr="00624A1B" w:rsidTr="00B066A7">
              <w:tc>
                <w:tcPr>
                  <w:tcW w:w="2808" w:type="dxa"/>
                  <w:shd w:val="clear" w:color="auto" w:fill="FFCC00"/>
                </w:tcPr>
                <w:p w:rsidR="00E517F2" w:rsidRPr="00624A1B" w:rsidRDefault="00E517F2" w:rsidP="00E517F2">
                  <w:pPr>
                    <w:jc w:val="both"/>
                    <w:rPr>
                      <w:rFonts w:asciiTheme="minorHAnsi" w:hAnsiTheme="minorHAnsi" w:cs="Arial"/>
                      <w:b/>
                      <w:szCs w:val="20"/>
                      <w:lang w:val="es-SV"/>
                    </w:rPr>
                  </w:pPr>
                  <w:r w:rsidRPr="00624A1B">
                    <w:rPr>
                      <w:rFonts w:asciiTheme="minorHAnsi" w:hAnsiTheme="minorHAnsi" w:cs="Arial"/>
                      <w:b/>
                      <w:szCs w:val="20"/>
                      <w:lang w:val="es-SV"/>
                    </w:rPr>
                    <w:t>ELABORADO POR</w:t>
                  </w:r>
                </w:p>
              </w:tc>
              <w:tc>
                <w:tcPr>
                  <w:tcW w:w="5760" w:type="dxa"/>
                  <w:shd w:val="clear" w:color="auto" w:fill="auto"/>
                </w:tcPr>
                <w:p w:rsidR="00E517F2" w:rsidRPr="00624A1B" w:rsidRDefault="00E517F2" w:rsidP="00E517F2">
                  <w:pPr>
                    <w:jc w:val="both"/>
                    <w:rPr>
                      <w:rFonts w:asciiTheme="minorHAnsi" w:hAnsiTheme="minorHAnsi" w:cs="Arial"/>
                      <w:b/>
                      <w:szCs w:val="20"/>
                      <w:lang w:val="es-SV"/>
                    </w:rPr>
                  </w:pPr>
                  <w:r w:rsidRPr="00624A1B">
                    <w:rPr>
                      <w:rFonts w:asciiTheme="minorHAnsi" w:hAnsiTheme="minorHAnsi" w:cs="Arial"/>
                      <w:b/>
                      <w:szCs w:val="20"/>
                      <w:lang w:val="es-SV"/>
                    </w:rPr>
                    <w:t>JOSE GODOFREDO PACHE</w:t>
                  </w:r>
                  <w:bookmarkStart w:id="2" w:name="_GoBack"/>
                  <w:bookmarkEnd w:id="2"/>
                  <w:r w:rsidRPr="00624A1B">
                    <w:rPr>
                      <w:rFonts w:asciiTheme="minorHAnsi" w:hAnsiTheme="minorHAnsi" w:cs="Arial"/>
                      <w:b/>
                      <w:szCs w:val="20"/>
                      <w:lang w:val="es-SV"/>
                    </w:rPr>
                    <w:t xml:space="preserve">CO </w:t>
                  </w:r>
                </w:p>
              </w:tc>
            </w:tr>
            <w:tr w:rsidR="00E517F2" w:rsidRPr="00624A1B" w:rsidTr="00B066A7">
              <w:tc>
                <w:tcPr>
                  <w:tcW w:w="2808" w:type="dxa"/>
                  <w:shd w:val="clear" w:color="auto" w:fill="FFCC00"/>
                </w:tcPr>
                <w:p w:rsidR="00E517F2" w:rsidRPr="00624A1B" w:rsidRDefault="00E517F2" w:rsidP="00E517F2">
                  <w:pPr>
                    <w:jc w:val="both"/>
                    <w:rPr>
                      <w:rFonts w:asciiTheme="minorHAnsi" w:hAnsiTheme="minorHAnsi" w:cs="Arial"/>
                      <w:b/>
                      <w:szCs w:val="20"/>
                      <w:lang w:val="es-SV"/>
                    </w:rPr>
                  </w:pPr>
                  <w:r w:rsidRPr="00624A1B">
                    <w:rPr>
                      <w:rFonts w:asciiTheme="minorHAnsi" w:hAnsiTheme="minorHAnsi" w:cs="Arial"/>
                      <w:b/>
                      <w:szCs w:val="20"/>
                      <w:lang w:val="es-SV"/>
                    </w:rPr>
                    <w:t>FECHA DE APROBACION</w:t>
                  </w:r>
                </w:p>
              </w:tc>
              <w:tc>
                <w:tcPr>
                  <w:tcW w:w="5760" w:type="dxa"/>
                  <w:shd w:val="clear" w:color="auto" w:fill="auto"/>
                </w:tcPr>
                <w:p w:rsidR="00E517F2" w:rsidRPr="00624A1B" w:rsidRDefault="00E517F2" w:rsidP="00E517F2">
                  <w:pPr>
                    <w:jc w:val="both"/>
                    <w:rPr>
                      <w:rFonts w:asciiTheme="minorHAnsi" w:hAnsiTheme="minorHAnsi" w:cs="Arial"/>
                      <w:b/>
                      <w:szCs w:val="20"/>
                      <w:lang w:val="es-SV"/>
                    </w:rPr>
                  </w:pPr>
                </w:p>
              </w:tc>
            </w:tr>
            <w:tr w:rsidR="00E517F2" w:rsidRPr="00624A1B" w:rsidTr="00B066A7">
              <w:tc>
                <w:tcPr>
                  <w:tcW w:w="2808" w:type="dxa"/>
                  <w:shd w:val="clear" w:color="auto" w:fill="FFCC00"/>
                </w:tcPr>
                <w:p w:rsidR="00E517F2" w:rsidRPr="00624A1B" w:rsidRDefault="00E517F2" w:rsidP="00E517F2">
                  <w:pPr>
                    <w:jc w:val="both"/>
                    <w:rPr>
                      <w:rFonts w:asciiTheme="minorHAnsi" w:hAnsiTheme="minorHAnsi" w:cs="Arial"/>
                      <w:b/>
                      <w:szCs w:val="20"/>
                      <w:lang w:val="es-SV"/>
                    </w:rPr>
                  </w:pPr>
                  <w:r w:rsidRPr="00624A1B">
                    <w:rPr>
                      <w:rFonts w:asciiTheme="minorHAnsi" w:hAnsiTheme="minorHAnsi" w:cs="Arial"/>
                      <w:b/>
                      <w:szCs w:val="20"/>
                      <w:lang w:val="es-SV"/>
                    </w:rPr>
                    <w:t>LOCALIZACION</w:t>
                  </w:r>
                </w:p>
              </w:tc>
              <w:tc>
                <w:tcPr>
                  <w:tcW w:w="5760" w:type="dxa"/>
                  <w:shd w:val="clear" w:color="auto" w:fill="auto"/>
                </w:tcPr>
                <w:p w:rsidR="00E517F2" w:rsidRPr="00624A1B" w:rsidRDefault="00E517F2" w:rsidP="00E517F2">
                  <w:pPr>
                    <w:jc w:val="both"/>
                    <w:rPr>
                      <w:rFonts w:asciiTheme="minorHAnsi" w:hAnsiTheme="minorHAnsi" w:cs="Arial"/>
                      <w:b/>
                      <w:szCs w:val="20"/>
                      <w:lang w:val="es-SV"/>
                    </w:rPr>
                  </w:pPr>
                  <w:r w:rsidRPr="00624A1B">
                    <w:rPr>
                      <w:rFonts w:asciiTheme="minorHAnsi" w:hAnsiTheme="minorHAnsi" w:cs="Arial"/>
                      <w:b/>
                      <w:szCs w:val="20"/>
                      <w:lang w:val="es-SV"/>
                    </w:rPr>
                    <w:t>EDIFICIO PNUD</w:t>
                  </w:r>
                </w:p>
              </w:tc>
            </w:tr>
            <w:tr w:rsidR="00E517F2" w:rsidRPr="00AA0012" w:rsidTr="00B066A7">
              <w:tc>
                <w:tcPr>
                  <w:tcW w:w="2808" w:type="dxa"/>
                  <w:shd w:val="clear" w:color="auto" w:fill="FFCC00"/>
                </w:tcPr>
                <w:p w:rsidR="00E517F2" w:rsidRPr="00624A1B" w:rsidRDefault="00E517F2" w:rsidP="00E517F2">
                  <w:pPr>
                    <w:jc w:val="both"/>
                    <w:rPr>
                      <w:rFonts w:asciiTheme="minorHAnsi" w:hAnsiTheme="minorHAnsi" w:cs="Arial"/>
                      <w:b/>
                      <w:szCs w:val="20"/>
                      <w:lang w:val="es-SV"/>
                    </w:rPr>
                  </w:pPr>
                  <w:r w:rsidRPr="00624A1B">
                    <w:rPr>
                      <w:rFonts w:asciiTheme="minorHAnsi" w:hAnsiTheme="minorHAnsi" w:cs="Arial"/>
                      <w:b/>
                      <w:szCs w:val="20"/>
                      <w:lang w:val="es-SV"/>
                    </w:rPr>
                    <w:t>ES PARTE DE</w:t>
                  </w:r>
                </w:p>
              </w:tc>
              <w:tc>
                <w:tcPr>
                  <w:tcW w:w="5760" w:type="dxa"/>
                  <w:shd w:val="clear" w:color="auto" w:fill="auto"/>
                </w:tcPr>
                <w:p w:rsidR="00E517F2" w:rsidRPr="00624A1B" w:rsidRDefault="00E517F2" w:rsidP="00E517F2">
                  <w:pPr>
                    <w:jc w:val="both"/>
                    <w:rPr>
                      <w:rFonts w:asciiTheme="minorHAnsi" w:hAnsiTheme="minorHAnsi" w:cs="Arial"/>
                      <w:b/>
                      <w:szCs w:val="20"/>
                      <w:lang w:val="es-ES"/>
                    </w:rPr>
                  </w:pPr>
                  <w:r w:rsidRPr="00624A1B">
                    <w:rPr>
                      <w:rFonts w:asciiTheme="minorHAnsi" w:hAnsiTheme="minorHAnsi" w:cs="Arial"/>
                      <w:b/>
                      <w:szCs w:val="20"/>
                      <w:lang w:val="es-ES"/>
                    </w:rPr>
                    <w:t>PROCESO DE GESTION DE PROYECTOS</w:t>
                  </w:r>
                </w:p>
              </w:tc>
            </w:tr>
          </w:tbl>
          <w:p w:rsidR="00E517F2" w:rsidRPr="00624A1B" w:rsidRDefault="00E517F2" w:rsidP="00E517F2">
            <w:pPr>
              <w:rPr>
                <w:rFonts w:asciiTheme="minorHAnsi" w:hAnsiTheme="minorHAnsi"/>
                <w:lang w:val="es-ES"/>
              </w:rPr>
            </w:pPr>
          </w:p>
          <w:p w:rsidR="00E517F2" w:rsidRPr="00624A1B" w:rsidRDefault="00E517F2" w:rsidP="00E517F2">
            <w:pPr>
              <w:rPr>
                <w:rFonts w:asciiTheme="minorHAnsi" w:hAnsiTheme="minorHAnsi"/>
                <w:lang w:val="es-SV"/>
              </w:rPr>
            </w:pPr>
          </w:p>
          <w:p w:rsidR="00E517F2" w:rsidRPr="00624A1B" w:rsidRDefault="00E517F2" w:rsidP="00883CFB">
            <w:pPr>
              <w:pStyle w:val="Header"/>
              <w:tabs>
                <w:tab w:val="clear" w:pos="4153"/>
                <w:tab w:val="clear" w:pos="8306"/>
              </w:tabs>
              <w:rPr>
                <w:rFonts w:asciiTheme="minorHAnsi" w:hAnsiTheme="minorHAnsi" w:cs="Arial"/>
                <w:b/>
                <w:sz w:val="22"/>
                <w:lang w:val="es-ES"/>
              </w:rPr>
            </w:pPr>
          </w:p>
        </w:tc>
      </w:tr>
      <w:tr w:rsidR="00A74A0A" w:rsidRPr="00AA0012">
        <w:tc>
          <w:tcPr>
            <w:tcW w:w="10440" w:type="dxa"/>
            <w:gridSpan w:val="6"/>
            <w:tcBorders>
              <w:top w:val="single" w:sz="4" w:space="0" w:color="auto"/>
              <w:left w:val="nil"/>
              <w:bottom w:val="single" w:sz="4" w:space="0" w:color="auto"/>
              <w:right w:val="nil"/>
            </w:tcBorders>
          </w:tcPr>
          <w:p w:rsidR="00A74A0A" w:rsidRPr="00624A1B" w:rsidRDefault="00A74A0A">
            <w:pPr>
              <w:pStyle w:val="Header"/>
              <w:tabs>
                <w:tab w:val="clear" w:pos="4153"/>
                <w:tab w:val="clear" w:pos="8306"/>
                <w:tab w:val="left" w:pos="4252"/>
              </w:tabs>
              <w:rPr>
                <w:rFonts w:asciiTheme="minorHAnsi" w:hAnsiTheme="minorHAnsi" w:cs="Arial"/>
                <w:sz w:val="22"/>
                <w:lang w:val="es-SV"/>
              </w:rPr>
            </w:pPr>
          </w:p>
          <w:p w:rsidR="00A74A0A" w:rsidRPr="00624A1B" w:rsidRDefault="004C6411" w:rsidP="004C6411">
            <w:pPr>
              <w:pStyle w:val="Header"/>
              <w:numPr>
                <w:ilvl w:val="0"/>
                <w:numId w:val="18"/>
              </w:numPr>
              <w:tabs>
                <w:tab w:val="clear" w:pos="4153"/>
                <w:tab w:val="clear" w:pos="8306"/>
              </w:tabs>
              <w:rPr>
                <w:rFonts w:asciiTheme="minorHAnsi" w:hAnsiTheme="minorHAnsi" w:cs="Arial"/>
                <w:b/>
                <w:sz w:val="22"/>
                <w:lang w:val="es-ES"/>
              </w:rPr>
            </w:pPr>
            <w:r w:rsidRPr="00624A1B">
              <w:rPr>
                <w:rFonts w:asciiTheme="minorHAnsi" w:hAnsiTheme="minorHAnsi" w:cs="Arial"/>
                <w:b/>
                <w:sz w:val="22"/>
                <w:lang w:val="es-ES"/>
              </w:rPr>
              <w:t>Información General</w:t>
            </w:r>
          </w:p>
          <w:p w:rsidR="004C6411" w:rsidRPr="00624A1B" w:rsidRDefault="004C6411" w:rsidP="004C6411">
            <w:pPr>
              <w:pStyle w:val="Header"/>
              <w:tabs>
                <w:tab w:val="clear" w:pos="4153"/>
                <w:tab w:val="clear" w:pos="8306"/>
              </w:tabs>
              <w:rPr>
                <w:rFonts w:asciiTheme="minorHAnsi" w:hAnsiTheme="minorHAnsi" w:cs="Arial"/>
                <w:b/>
                <w:sz w:val="22"/>
                <w:lang w:val="es-ES"/>
              </w:rPr>
            </w:pPr>
          </w:p>
          <w:p w:rsidR="004C6411" w:rsidRPr="00624A1B" w:rsidRDefault="004C6411" w:rsidP="004C6411">
            <w:pPr>
              <w:pStyle w:val="Header"/>
              <w:tabs>
                <w:tab w:val="clear" w:pos="4153"/>
                <w:tab w:val="clear" w:pos="8306"/>
              </w:tabs>
              <w:rPr>
                <w:rFonts w:asciiTheme="minorHAnsi" w:hAnsiTheme="minorHAnsi" w:cs="Arial"/>
                <w:b/>
                <w:sz w:val="22"/>
                <w:lang w:val="es-ES"/>
              </w:rPr>
            </w:pPr>
          </w:p>
          <w:p w:rsidR="004C6411" w:rsidRPr="00624A1B" w:rsidRDefault="004C6411" w:rsidP="004C6411">
            <w:pPr>
              <w:pStyle w:val="Header"/>
              <w:tabs>
                <w:tab w:val="clear" w:pos="4153"/>
                <w:tab w:val="clear" w:pos="8306"/>
              </w:tabs>
              <w:rPr>
                <w:rFonts w:asciiTheme="minorHAnsi" w:hAnsiTheme="minorHAnsi" w:cs="Arial"/>
                <w:b/>
                <w:sz w:val="22"/>
                <w:lang w:val="es-ES"/>
              </w:rPr>
            </w:pPr>
            <w:r w:rsidRPr="00624A1B">
              <w:rPr>
                <w:rFonts w:asciiTheme="minorHAnsi" w:hAnsiTheme="minorHAnsi" w:cs="Arial"/>
                <w:b/>
                <w:sz w:val="22"/>
                <w:lang w:val="es-ES"/>
              </w:rPr>
              <w:t>Fecha:  30 de diciembre de 2016</w:t>
            </w:r>
          </w:p>
          <w:p w:rsidR="004C6411" w:rsidRPr="00624A1B" w:rsidRDefault="004C6411" w:rsidP="004C6411">
            <w:pPr>
              <w:pStyle w:val="Header"/>
              <w:tabs>
                <w:tab w:val="clear" w:pos="4153"/>
                <w:tab w:val="clear" w:pos="8306"/>
              </w:tabs>
              <w:rPr>
                <w:rFonts w:asciiTheme="minorHAnsi" w:hAnsiTheme="minorHAnsi" w:cs="Arial"/>
                <w:b/>
                <w:sz w:val="22"/>
                <w:lang w:val="es-ES"/>
              </w:rPr>
            </w:pPr>
            <w:r w:rsidRPr="00624A1B">
              <w:rPr>
                <w:rFonts w:asciiTheme="minorHAnsi" w:hAnsiTheme="minorHAnsi" w:cs="Arial"/>
                <w:b/>
                <w:sz w:val="22"/>
                <w:lang w:val="es-ES"/>
              </w:rPr>
              <w:t>Numero de proyecto: 00059206</w:t>
            </w:r>
          </w:p>
          <w:p w:rsidR="004C6411" w:rsidRPr="00624A1B" w:rsidRDefault="004C6411" w:rsidP="004C6411">
            <w:pPr>
              <w:pStyle w:val="Header"/>
              <w:tabs>
                <w:tab w:val="clear" w:pos="4153"/>
                <w:tab w:val="clear" w:pos="8306"/>
              </w:tabs>
              <w:rPr>
                <w:rFonts w:asciiTheme="minorHAnsi" w:hAnsiTheme="minorHAnsi" w:cs="Arial"/>
                <w:b/>
                <w:sz w:val="22"/>
                <w:lang w:val="es-ES"/>
              </w:rPr>
            </w:pPr>
            <w:r w:rsidRPr="00624A1B">
              <w:rPr>
                <w:rFonts w:asciiTheme="minorHAnsi" w:hAnsiTheme="minorHAnsi" w:cs="Arial"/>
                <w:b/>
                <w:sz w:val="22"/>
                <w:lang w:val="es-ES"/>
              </w:rPr>
              <w:t>Título del proyecto: Programa de Desarrollo de Proveedores</w:t>
            </w:r>
          </w:p>
          <w:p w:rsidR="004C6411" w:rsidRPr="00624A1B" w:rsidRDefault="004C6411" w:rsidP="004C6411">
            <w:pPr>
              <w:pStyle w:val="Header"/>
              <w:tabs>
                <w:tab w:val="clear" w:pos="4153"/>
                <w:tab w:val="clear" w:pos="8306"/>
              </w:tabs>
              <w:rPr>
                <w:rFonts w:asciiTheme="minorHAnsi" w:hAnsiTheme="minorHAnsi" w:cs="Arial"/>
                <w:b/>
                <w:sz w:val="22"/>
                <w:lang w:val="es-ES"/>
              </w:rPr>
            </w:pPr>
            <w:r w:rsidRPr="00624A1B">
              <w:rPr>
                <w:rFonts w:asciiTheme="minorHAnsi" w:hAnsiTheme="minorHAnsi" w:cs="Arial"/>
                <w:b/>
                <w:sz w:val="22"/>
                <w:lang w:val="es-ES"/>
              </w:rPr>
              <w:t>Socio en la implementación: Ministerio de Economía</w:t>
            </w:r>
          </w:p>
          <w:p w:rsidR="004C6411" w:rsidRPr="00624A1B" w:rsidRDefault="004C6411" w:rsidP="004C6411">
            <w:pPr>
              <w:pStyle w:val="Header"/>
              <w:tabs>
                <w:tab w:val="clear" w:pos="4153"/>
                <w:tab w:val="clear" w:pos="8306"/>
              </w:tabs>
              <w:rPr>
                <w:rFonts w:asciiTheme="minorHAnsi" w:hAnsiTheme="minorHAnsi" w:cs="Arial"/>
                <w:b/>
                <w:sz w:val="22"/>
                <w:lang w:val="es-ES"/>
              </w:rPr>
            </w:pPr>
          </w:p>
          <w:p w:rsidR="00A74A0A" w:rsidRPr="00624A1B" w:rsidRDefault="00A74A0A">
            <w:pPr>
              <w:pStyle w:val="Header"/>
              <w:tabs>
                <w:tab w:val="clear" w:pos="4153"/>
                <w:tab w:val="clear" w:pos="8306"/>
              </w:tabs>
              <w:ind w:left="1440"/>
              <w:rPr>
                <w:rFonts w:asciiTheme="minorHAnsi" w:hAnsiTheme="minorHAnsi" w:cs="Arial"/>
                <w:b/>
                <w:sz w:val="22"/>
                <w:lang w:val="es-ES"/>
              </w:rPr>
            </w:pPr>
          </w:p>
        </w:tc>
      </w:tr>
      <w:tr w:rsidR="00A74A0A" w:rsidRPr="00624A1B">
        <w:tc>
          <w:tcPr>
            <w:tcW w:w="10440" w:type="dxa"/>
            <w:gridSpan w:val="6"/>
            <w:tcBorders>
              <w:top w:val="single" w:sz="4" w:space="0" w:color="auto"/>
            </w:tcBorders>
          </w:tcPr>
          <w:p w:rsidR="004C6411" w:rsidRPr="00624A1B" w:rsidRDefault="004C6411" w:rsidP="009D4864">
            <w:pPr>
              <w:jc w:val="both"/>
              <w:rPr>
                <w:rFonts w:asciiTheme="minorHAnsi" w:hAnsiTheme="minorHAnsi" w:cs="Arial"/>
                <w:sz w:val="22"/>
                <w:lang w:val="es-ES"/>
              </w:rPr>
            </w:pPr>
          </w:p>
          <w:p w:rsidR="004C6411" w:rsidRPr="00624A1B" w:rsidRDefault="004C6411" w:rsidP="009D4864">
            <w:pPr>
              <w:jc w:val="both"/>
              <w:rPr>
                <w:rFonts w:asciiTheme="minorHAnsi" w:hAnsiTheme="minorHAnsi" w:cs="Arial"/>
                <w:sz w:val="22"/>
                <w:lang w:val="es-ES"/>
              </w:rPr>
            </w:pPr>
            <w:r w:rsidRPr="00624A1B">
              <w:rPr>
                <w:rFonts w:asciiTheme="minorHAnsi" w:hAnsiTheme="minorHAnsi" w:cs="Arial"/>
                <w:sz w:val="22"/>
                <w:lang w:val="es-ES"/>
              </w:rPr>
              <w:t>Resumen del Proyecto:</w:t>
            </w:r>
          </w:p>
          <w:p w:rsidR="004C6411" w:rsidRPr="00624A1B" w:rsidRDefault="004C6411" w:rsidP="009D4864">
            <w:pPr>
              <w:jc w:val="both"/>
              <w:rPr>
                <w:rFonts w:asciiTheme="minorHAnsi" w:hAnsiTheme="minorHAnsi" w:cs="Arial"/>
                <w:sz w:val="22"/>
                <w:lang w:val="es-ES"/>
              </w:rPr>
            </w:pPr>
          </w:p>
          <w:p w:rsidR="004C6411" w:rsidRPr="00624A1B" w:rsidRDefault="004C6411" w:rsidP="009D4864">
            <w:pPr>
              <w:jc w:val="both"/>
              <w:rPr>
                <w:rFonts w:asciiTheme="minorHAnsi" w:hAnsiTheme="minorHAnsi" w:cs="Arial"/>
                <w:sz w:val="22"/>
                <w:lang w:val="es-ES"/>
              </w:rPr>
            </w:pPr>
          </w:p>
          <w:p w:rsidR="009D4864" w:rsidRPr="00624A1B" w:rsidRDefault="00394BCA" w:rsidP="009D4864">
            <w:pPr>
              <w:jc w:val="both"/>
              <w:rPr>
                <w:rFonts w:asciiTheme="minorHAnsi" w:hAnsiTheme="minorHAnsi" w:cs="Arial"/>
                <w:sz w:val="22"/>
                <w:lang w:val="es-ES"/>
              </w:rPr>
            </w:pPr>
            <w:r w:rsidRPr="00624A1B">
              <w:rPr>
                <w:rFonts w:asciiTheme="minorHAnsi" w:hAnsiTheme="minorHAnsi" w:cs="Arial"/>
                <w:sz w:val="22"/>
                <w:lang w:val="es-ES"/>
              </w:rPr>
              <w:t xml:space="preserve">El presente programa contribuye </w:t>
            </w:r>
            <w:r w:rsidR="00FB7389" w:rsidRPr="00624A1B">
              <w:rPr>
                <w:rFonts w:asciiTheme="minorHAnsi" w:hAnsiTheme="minorHAnsi" w:cs="Arial"/>
                <w:sz w:val="22"/>
                <w:lang w:val="es-ES"/>
              </w:rPr>
              <w:t xml:space="preserve">al desarrollo de </w:t>
            </w:r>
            <w:r w:rsidR="009D4864" w:rsidRPr="00624A1B">
              <w:rPr>
                <w:rFonts w:asciiTheme="minorHAnsi" w:hAnsiTheme="minorHAnsi" w:cs="Arial"/>
                <w:sz w:val="22"/>
                <w:lang w:val="es-ES"/>
              </w:rPr>
              <w:t>Metodologías de conexión con el mercado para empresas y emprendedores diseñadas e implementadas tanto en instituciones del sector público como en el sector privado</w:t>
            </w:r>
          </w:p>
          <w:p w:rsidR="009D4864" w:rsidRPr="00624A1B" w:rsidRDefault="009D4864" w:rsidP="00394BCA">
            <w:pPr>
              <w:jc w:val="both"/>
              <w:rPr>
                <w:rFonts w:asciiTheme="minorHAnsi" w:hAnsiTheme="minorHAnsi" w:cs="Arial"/>
                <w:sz w:val="22"/>
                <w:lang w:val="es-ES"/>
              </w:rPr>
            </w:pPr>
          </w:p>
          <w:p w:rsidR="009D4864" w:rsidRPr="00624A1B" w:rsidRDefault="009D4864" w:rsidP="00FB7389">
            <w:pPr>
              <w:jc w:val="both"/>
              <w:rPr>
                <w:rFonts w:asciiTheme="minorHAnsi" w:hAnsiTheme="minorHAnsi" w:cs="Arial"/>
                <w:sz w:val="22"/>
                <w:lang w:val="es-ES"/>
              </w:rPr>
            </w:pPr>
            <w:r w:rsidRPr="00624A1B">
              <w:rPr>
                <w:rFonts w:asciiTheme="minorHAnsi" w:hAnsiTheme="minorHAnsi" w:cs="Arial"/>
                <w:sz w:val="22"/>
                <w:lang w:val="es-ES"/>
              </w:rPr>
              <w:t xml:space="preserve">A partir de 2014, los esfuerzos del PDP </w:t>
            </w:r>
            <w:r w:rsidR="00FF55E5" w:rsidRPr="00624A1B">
              <w:rPr>
                <w:rFonts w:asciiTheme="minorHAnsi" w:hAnsiTheme="minorHAnsi" w:cs="Arial"/>
                <w:sz w:val="22"/>
                <w:lang w:val="es-ES"/>
              </w:rPr>
              <w:t xml:space="preserve">fueron </w:t>
            </w:r>
            <w:r w:rsidRPr="00624A1B">
              <w:rPr>
                <w:rFonts w:asciiTheme="minorHAnsi" w:hAnsiTheme="minorHAnsi" w:cs="Arial"/>
                <w:sz w:val="22"/>
                <w:lang w:val="es-ES"/>
              </w:rPr>
              <w:t xml:space="preserve">orientados a lograr que las metodologías de Emprendedurismo y Conexión de las MIPYMES con el mercado que han sido diseñadas, sean implementadas tanto en instituciones del sector público como en el sector privado. Para esto </w:t>
            </w:r>
            <w:r w:rsidR="00FF55E5" w:rsidRPr="00624A1B">
              <w:rPr>
                <w:rFonts w:asciiTheme="minorHAnsi" w:hAnsiTheme="minorHAnsi" w:cs="Arial"/>
                <w:sz w:val="22"/>
                <w:lang w:val="es-ES"/>
              </w:rPr>
              <w:t>fue establecido</w:t>
            </w:r>
            <w:r w:rsidR="00FB7389" w:rsidRPr="00624A1B">
              <w:rPr>
                <w:rFonts w:asciiTheme="minorHAnsi" w:hAnsiTheme="minorHAnsi" w:cs="Arial"/>
                <w:sz w:val="22"/>
                <w:lang w:val="es-ES"/>
              </w:rPr>
              <w:t xml:space="preserve"> </w:t>
            </w:r>
            <w:r w:rsidRPr="00624A1B">
              <w:rPr>
                <w:rFonts w:asciiTheme="minorHAnsi" w:hAnsiTheme="minorHAnsi" w:cs="Arial"/>
                <w:sz w:val="22"/>
                <w:lang w:val="es-ES"/>
              </w:rPr>
              <w:t xml:space="preserve">un equipo central que desde PNUD, </w:t>
            </w:r>
            <w:r w:rsidR="00FB7389" w:rsidRPr="00624A1B">
              <w:rPr>
                <w:rFonts w:asciiTheme="minorHAnsi" w:hAnsiTheme="minorHAnsi" w:cs="Arial"/>
                <w:sz w:val="22"/>
                <w:lang w:val="es-ES"/>
              </w:rPr>
              <w:t>es responsable</w:t>
            </w:r>
            <w:r w:rsidRPr="00624A1B">
              <w:rPr>
                <w:rFonts w:asciiTheme="minorHAnsi" w:hAnsiTheme="minorHAnsi" w:cs="Arial"/>
                <w:sz w:val="22"/>
                <w:lang w:val="es-ES"/>
              </w:rPr>
              <w:t xml:space="preserve"> de alcanzar los objetivos de institucionalización, de incorporar nuevos enfoques a las metodologías para garantizar un beneficio para las empresas, guiados por objetivos y metas humanas, así como de apoyar a las instituciones en el desarrollo de nuevas metodologías.</w:t>
            </w:r>
          </w:p>
          <w:p w:rsidR="009D4864" w:rsidRPr="00624A1B" w:rsidRDefault="009D4864" w:rsidP="009D4864">
            <w:pPr>
              <w:rPr>
                <w:rFonts w:asciiTheme="minorHAnsi" w:hAnsiTheme="minorHAnsi" w:cs="Arial"/>
                <w:sz w:val="22"/>
                <w:highlight w:val="yellow"/>
                <w:lang w:val="es-ES"/>
              </w:rPr>
            </w:pPr>
          </w:p>
          <w:p w:rsidR="009D4864" w:rsidRPr="00624A1B" w:rsidRDefault="009D4864" w:rsidP="00FB7389">
            <w:pPr>
              <w:jc w:val="both"/>
              <w:rPr>
                <w:rFonts w:asciiTheme="minorHAnsi" w:hAnsiTheme="minorHAnsi" w:cs="Arial"/>
                <w:sz w:val="22"/>
                <w:lang w:val="es-ES"/>
              </w:rPr>
            </w:pPr>
            <w:r w:rsidRPr="00624A1B">
              <w:rPr>
                <w:rFonts w:asciiTheme="minorHAnsi" w:hAnsiTheme="minorHAnsi" w:cs="Arial"/>
                <w:sz w:val="22"/>
                <w:lang w:val="es-ES"/>
              </w:rPr>
              <w:t xml:space="preserve">Este equipo también </w:t>
            </w:r>
            <w:r w:rsidR="00FF55E5" w:rsidRPr="00624A1B">
              <w:rPr>
                <w:rFonts w:asciiTheme="minorHAnsi" w:hAnsiTheme="minorHAnsi" w:cs="Arial"/>
                <w:sz w:val="22"/>
                <w:lang w:val="es-ES"/>
              </w:rPr>
              <w:t xml:space="preserve">fue </w:t>
            </w:r>
            <w:r w:rsidRPr="00624A1B">
              <w:rPr>
                <w:rFonts w:asciiTheme="minorHAnsi" w:hAnsiTheme="minorHAnsi" w:cs="Arial"/>
                <w:sz w:val="22"/>
                <w:lang w:val="es-ES"/>
              </w:rPr>
              <w:t>el responsable de promover la transferencia del conocimiento desarrollado y adquirido a través de la implementación de las metodologías, a través de esquemas de cooperación Sur-Sur entre países y de forma d</w:t>
            </w:r>
            <w:r w:rsidR="0058597B" w:rsidRPr="00624A1B">
              <w:rPr>
                <w:rFonts w:asciiTheme="minorHAnsi" w:hAnsiTheme="minorHAnsi" w:cs="Arial"/>
                <w:sz w:val="22"/>
                <w:lang w:val="es-ES"/>
              </w:rPr>
              <w:t>irecta entre oficinas del PNUD.</w:t>
            </w:r>
          </w:p>
          <w:p w:rsidR="009D4864" w:rsidRPr="00624A1B" w:rsidRDefault="009D4864" w:rsidP="009D4864">
            <w:pPr>
              <w:rPr>
                <w:rFonts w:asciiTheme="minorHAnsi" w:hAnsiTheme="minorHAnsi" w:cs="Arial"/>
                <w:sz w:val="22"/>
                <w:highlight w:val="yellow"/>
                <w:lang w:val="es-ES"/>
              </w:rPr>
            </w:pPr>
          </w:p>
          <w:p w:rsidR="00D13592" w:rsidRPr="00624A1B" w:rsidRDefault="00D13592" w:rsidP="00400C8E">
            <w:pPr>
              <w:autoSpaceDE w:val="0"/>
              <w:autoSpaceDN w:val="0"/>
              <w:adjustRightInd w:val="0"/>
              <w:rPr>
                <w:rFonts w:asciiTheme="minorHAnsi" w:hAnsiTheme="minorHAnsi" w:cs="Arial"/>
                <w:sz w:val="22"/>
                <w:lang w:val="es-ES"/>
              </w:rPr>
            </w:pPr>
          </w:p>
          <w:p w:rsidR="00583391" w:rsidRPr="00624A1B" w:rsidRDefault="00A74A0A" w:rsidP="00FB7389">
            <w:pPr>
              <w:pStyle w:val="Header"/>
              <w:tabs>
                <w:tab w:val="clear" w:pos="4153"/>
                <w:tab w:val="clear" w:pos="8306"/>
              </w:tabs>
              <w:rPr>
                <w:rFonts w:asciiTheme="minorHAnsi" w:hAnsiTheme="minorHAnsi" w:cs="Arial"/>
                <w:b/>
                <w:sz w:val="22"/>
                <w:lang w:val="es-ES"/>
              </w:rPr>
            </w:pPr>
            <w:r w:rsidRPr="00624A1B">
              <w:rPr>
                <w:rFonts w:asciiTheme="minorHAnsi" w:hAnsiTheme="minorHAnsi" w:cs="Arial"/>
                <w:b/>
                <w:sz w:val="22"/>
                <w:lang w:val="es-ES"/>
              </w:rPr>
              <w:t>Meta del proyecto:</w:t>
            </w:r>
            <w:r w:rsidR="00400C8E" w:rsidRPr="00624A1B">
              <w:rPr>
                <w:rFonts w:asciiTheme="minorHAnsi" w:hAnsiTheme="minorHAnsi" w:cs="Arial"/>
                <w:sz w:val="22"/>
                <w:lang w:val="es-ES"/>
              </w:rPr>
              <w:t xml:space="preserve"> </w:t>
            </w:r>
            <w:r w:rsidR="00FB7389" w:rsidRPr="00624A1B">
              <w:rPr>
                <w:rFonts w:asciiTheme="minorHAnsi" w:hAnsiTheme="minorHAnsi" w:cs="Arial"/>
                <w:sz w:val="22"/>
                <w:lang w:val="es-ES"/>
              </w:rPr>
              <w:t>Cuatro Instituciones del Sector Público o Privado han implementado las metodologías.</w:t>
            </w:r>
          </w:p>
          <w:p w:rsidR="009D4864" w:rsidRPr="00624A1B" w:rsidRDefault="009D4864" w:rsidP="00400C8E">
            <w:pPr>
              <w:pStyle w:val="Header"/>
              <w:tabs>
                <w:tab w:val="clear" w:pos="4153"/>
                <w:tab w:val="clear" w:pos="8306"/>
              </w:tabs>
              <w:rPr>
                <w:rFonts w:asciiTheme="minorHAnsi" w:hAnsiTheme="minorHAnsi" w:cs="Arial"/>
                <w:sz w:val="22"/>
                <w:lang w:val="es-ES"/>
              </w:rPr>
            </w:pPr>
          </w:p>
          <w:p w:rsidR="00A74A0A" w:rsidRPr="00624A1B" w:rsidRDefault="00A74A0A" w:rsidP="001A6562">
            <w:pPr>
              <w:pStyle w:val="Header"/>
              <w:tabs>
                <w:tab w:val="clear" w:pos="4153"/>
                <w:tab w:val="clear" w:pos="8306"/>
              </w:tabs>
              <w:jc w:val="both"/>
              <w:rPr>
                <w:rFonts w:asciiTheme="minorHAnsi" w:hAnsiTheme="minorHAnsi" w:cs="Arial"/>
                <w:sz w:val="22"/>
                <w:lang w:val="es-ES"/>
              </w:rPr>
            </w:pPr>
            <w:r w:rsidRPr="00624A1B">
              <w:rPr>
                <w:rFonts w:asciiTheme="minorHAnsi" w:hAnsiTheme="minorHAnsi" w:cs="Arial"/>
                <w:b/>
                <w:sz w:val="22"/>
                <w:lang w:val="es-ES"/>
              </w:rPr>
              <w:t>Descripción de los avances</w:t>
            </w:r>
            <w:r w:rsidR="00FF55E5" w:rsidRPr="00624A1B">
              <w:rPr>
                <w:rFonts w:asciiTheme="minorHAnsi" w:hAnsiTheme="minorHAnsi" w:cs="Arial"/>
                <w:b/>
                <w:sz w:val="22"/>
                <w:lang w:val="es-ES"/>
              </w:rPr>
              <w:t xml:space="preserve"> y logros</w:t>
            </w:r>
            <w:r w:rsidRPr="00624A1B">
              <w:rPr>
                <w:rFonts w:asciiTheme="minorHAnsi" w:hAnsiTheme="minorHAnsi" w:cs="Arial"/>
                <w:sz w:val="22"/>
                <w:lang w:val="es-ES"/>
              </w:rPr>
              <w:t>:</w:t>
            </w:r>
            <w:r w:rsidR="00400C8E" w:rsidRPr="00624A1B">
              <w:rPr>
                <w:rFonts w:asciiTheme="minorHAnsi" w:hAnsiTheme="minorHAnsi" w:cs="Arial"/>
                <w:sz w:val="22"/>
                <w:lang w:val="es-ES"/>
              </w:rPr>
              <w:t xml:space="preserve"> </w:t>
            </w:r>
            <w:r w:rsidR="0016645D" w:rsidRPr="00624A1B">
              <w:rPr>
                <w:rFonts w:asciiTheme="minorHAnsi" w:hAnsiTheme="minorHAnsi" w:cs="Arial"/>
                <w:sz w:val="22"/>
                <w:lang w:val="es-ES"/>
              </w:rPr>
              <w:t xml:space="preserve">Se </w:t>
            </w:r>
            <w:r w:rsidR="00FB7389" w:rsidRPr="00624A1B">
              <w:rPr>
                <w:rFonts w:asciiTheme="minorHAnsi" w:hAnsiTheme="minorHAnsi" w:cs="Arial"/>
                <w:sz w:val="22"/>
                <w:lang w:val="es-ES"/>
              </w:rPr>
              <w:t>coordin</w:t>
            </w:r>
            <w:r w:rsidR="00FF55E5" w:rsidRPr="00624A1B">
              <w:rPr>
                <w:rFonts w:asciiTheme="minorHAnsi" w:hAnsiTheme="minorHAnsi" w:cs="Arial"/>
                <w:sz w:val="22"/>
                <w:lang w:val="es-ES"/>
              </w:rPr>
              <w:t>ó</w:t>
            </w:r>
            <w:r w:rsidR="00FB7389" w:rsidRPr="00624A1B">
              <w:rPr>
                <w:rFonts w:asciiTheme="minorHAnsi" w:hAnsiTheme="minorHAnsi" w:cs="Arial"/>
                <w:sz w:val="22"/>
                <w:lang w:val="es-ES"/>
              </w:rPr>
              <w:t xml:space="preserve"> la transferencia de </w:t>
            </w:r>
            <w:r w:rsidR="001A6562" w:rsidRPr="00624A1B">
              <w:rPr>
                <w:rFonts w:asciiTheme="minorHAnsi" w:hAnsiTheme="minorHAnsi" w:cs="Arial"/>
                <w:sz w:val="22"/>
                <w:lang w:val="es-ES"/>
              </w:rPr>
              <w:t>metodologías de Emprendedurismo y Conexión de las MIPYMES con el mercado en 3 instituciones del sector público (MINEC, CONAMYPE y MINED) y en una institución del sector privado (CCIES).</w:t>
            </w:r>
            <w:r w:rsidR="004123E3" w:rsidRPr="00624A1B">
              <w:rPr>
                <w:rFonts w:asciiTheme="minorHAnsi" w:hAnsiTheme="minorHAnsi" w:cs="Arial"/>
                <w:sz w:val="22"/>
                <w:lang w:val="es-ES"/>
              </w:rPr>
              <w:t xml:space="preserve"> </w:t>
            </w:r>
            <w:r w:rsidR="008137E7" w:rsidRPr="00624A1B">
              <w:rPr>
                <w:rFonts w:asciiTheme="minorHAnsi" w:hAnsiTheme="minorHAnsi" w:cs="Arial"/>
                <w:sz w:val="22"/>
                <w:lang w:val="es-ES"/>
              </w:rPr>
              <w:t xml:space="preserve">Parte importante de esta transferencia en </w:t>
            </w:r>
            <w:r w:rsidR="004123E3" w:rsidRPr="00624A1B">
              <w:rPr>
                <w:rFonts w:asciiTheme="minorHAnsi" w:hAnsiTheme="minorHAnsi" w:cs="Arial"/>
                <w:sz w:val="22"/>
                <w:lang w:val="es-ES"/>
              </w:rPr>
              <w:t xml:space="preserve">CONAMYPE </w:t>
            </w:r>
            <w:r w:rsidR="008137E7" w:rsidRPr="00624A1B">
              <w:rPr>
                <w:rFonts w:asciiTheme="minorHAnsi" w:hAnsiTheme="minorHAnsi" w:cs="Arial"/>
                <w:sz w:val="22"/>
                <w:lang w:val="es-ES"/>
              </w:rPr>
              <w:t xml:space="preserve">es la participación </w:t>
            </w:r>
            <w:r w:rsidR="004123E3" w:rsidRPr="00624A1B">
              <w:rPr>
                <w:rFonts w:asciiTheme="minorHAnsi" w:hAnsiTheme="minorHAnsi" w:cs="Arial"/>
                <w:sz w:val="22"/>
                <w:lang w:val="es-ES"/>
              </w:rPr>
              <w:t xml:space="preserve">por </w:t>
            </w:r>
            <w:r w:rsidR="008260C3" w:rsidRPr="00624A1B">
              <w:rPr>
                <w:rFonts w:asciiTheme="minorHAnsi" w:hAnsiTheme="minorHAnsi" w:cs="Arial"/>
                <w:sz w:val="22"/>
                <w:lang w:val="es-ES"/>
              </w:rPr>
              <w:t>medio de 11 CDMYPE´</w:t>
            </w:r>
            <w:r w:rsidR="001B1972" w:rsidRPr="00624A1B">
              <w:rPr>
                <w:rFonts w:asciiTheme="minorHAnsi" w:hAnsiTheme="minorHAnsi" w:cs="Arial"/>
                <w:sz w:val="22"/>
                <w:lang w:val="es-ES"/>
              </w:rPr>
              <w:t>s en</w:t>
            </w:r>
            <w:r w:rsidR="008260C3" w:rsidRPr="00624A1B">
              <w:rPr>
                <w:rFonts w:asciiTheme="minorHAnsi" w:hAnsiTheme="minorHAnsi" w:cs="Arial"/>
                <w:sz w:val="22"/>
                <w:lang w:val="es-ES"/>
              </w:rPr>
              <w:t xml:space="preserve"> la formaci</w:t>
            </w:r>
            <w:r w:rsidR="00986BF7" w:rsidRPr="00624A1B">
              <w:rPr>
                <w:rFonts w:asciiTheme="minorHAnsi" w:hAnsiTheme="minorHAnsi" w:cs="Arial"/>
                <w:sz w:val="22"/>
                <w:lang w:val="es-ES"/>
              </w:rPr>
              <w:t xml:space="preserve">ón de capacidades en </w:t>
            </w:r>
            <w:r w:rsidR="008137E7" w:rsidRPr="00624A1B">
              <w:rPr>
                <w:rFonts w:asciiTheme="minorHAnsi" w:hAnsiTheme="minorHAnsi" w:cs="Arial"/>
                <w:sz w:val="22"/>
                <w:lang w:val="es-ES"/>
              </w:rPr>
              <w:t>55</w:t>
            </w:r>
            <w:r w:rsidR="008260C3" w:rsidRPr="00624A1B">
              <w:rPr>
                <w:rFonts w:asciiTheme="minorHAnsi" w:hAnsiTheme="minorHAnsi" w:cs="Arial"/>
                <w:sz w:val="22"/>
                <w:lang w:val="es-ES"/>
              </w:rPr>
              <w:t xml:space="preserve"> técnicos para implementar en campo metodolo</w:t>
            </w:r>
            <w:r w:rsidR="008137E7" w:rsidRPr="00624A1B">
              <w:rPr>
                <w:rFonts w:asciiTheme="minorHAnsi" w:hAnsiTheme="minorHAnsi" w:cs="Arial"/>
                <w:sz w:val="22"/>
                <w:lang w:val="es-ES"/>
              </w:rPr>
              <w:t>gías de conexión con el mercado; entre estos CDMYPE´s se encuentran 6 universidades, 5 ONG´s.</w:t>
            </w:r>
          </w:p>
          <w:p w:rsidR="00394BCA" w:rsidRPr="00624A1B" w:rsidRDefault="00394BCA" w:rsidP="00400C8E">
            <w:pPr>
              <w:pStyle w:val="Header"/>
              <w:tabs>
                <w:tab w:val="clear" w:pos="4153"/>
                <w:tab w:val="clear" w:pos="8306"/>
              </w:tabs>
              <w:rPr>
                <w:rFonts w:asciiTheme="minorHAnsi" w:hAnsiTheme="minorHAnsi" w:cs="Arial"/>
                <w:sz w:val="22"/>
                <w:lang w:val="es-ES"/>
              </w:rPr>
            </w:pPr>
          </w:p>
          <w:p w:rsidR="00A74A0A" w:rsidRPr="00624A1B" w:rsidRDefault="00A74A0A" w:rsidP="00400C8E">
            <w:pPr>
              <w:pStyle w:val="Header"/>
              <w:tabs>
                <w:tab w:val="clear" w:pos="4153"/>
                <w:tab w:val="clear" w:pos="8306"/>
              </w:tabs>
              <w:rPr>
                <w:rFonts w:asciiTheme="minorHAnsi" w:hAnsiTheme="minorHAnsi" w:cs="Arial"/>
                <w:sz w:val="22"/>
                <w:lang w:val="es-ES"/>
              </w:rPr>
            </w:pPr>
            <w:r w:rsidRPr="00624A1B">
              <w:rPr>
                <w:rFonts w:asciiTheme="minorHAnsi" w:hAnsiTheme="minorHAnsi" w:cs="Arial"/>
                <w:b/>
                <w:sz w:val="22"/>
                <w:lang w:val="es-ES"/>
              </w:rPr>
              <w:lastRenderedPageBreak/>
              <w:t>Comentarios adicionales</w:t>
            </w:r>
            <w:r w:rsidRPr="00624A1B">
              <w:rPr>
                <w:rFonts w:asciiTheme="minorHAnsi" w:hAnsiTheme="minorHAnsi" w:cs="Arial"/>
                <w:sz w:val="22"/>
                <w:lang w:val="es-ES"/>
              </w:rPr>
              <w:t>:</w:t>
            </w:r>
            <w:r w:rsidR="00400C8E" w:rsidRPr="00624A1B">
              <w:rPr>
                <w:rFonts w:asciiTheme="minorHAnsi" w:hAnsiTheme="minorHAnsi" w:cs="Arial"/>
                <w:sz w:val="22"/>
                <w:lang w:val="es-ES"/>
              </w:rPr>
              <w:t xml:space="preserve"> </w:t>
            </w:r>
            <w:r w:rsidR="00FF55E5" w:rsidRPr="00624A1B">
              <w:rPr>
                <w:rFonts w:asciiTheme="minorHAnsi" w:hAnsiTheme="minorHAnsi" w:cs="Arial"/>
                <w:sz w:val="22"/>
                <w:lang w:val="es-ES"/>
              </w:rPr>
              <w:t xml:space="preserve">El </w:t>
            </w:r>
            <w:r w:rsidR="004B352B" w:rsidRPr="00624A1B">
              <w:rPr>
                <w:rFonts w:asciiTheme="minorHAnsi" w:hAnsiTheme="minorHAnsi" w:cs="Arial"/>
                <w:sz w:val="22"/>
                <w:lang w:val="es-ES"/>
              </w:rPr>
              <w:t xml:space="preserve">Proyecto </w:t>
            </w:r>
            <w:r w:rsidR="001A6562" w:rsidRPr="00624A1B">
              <w:rPr>
                <w:rFonts w:asciiTheme="minorHAnsi" w:hAnsiTheme="minorHAnsi" w:cs="Arial"/>
                <w:sz w:val="22"/>
                <w:lang w:val="es-ES"/>
              </w:rPr>
              <w:t xml:space="preserve">posterior a la </w:t>
            </w:r>
            <w:r w:rsidR="004B352B" w:rsidRPr="00624A1B">
              <w:rPr>
                <w:rFonts w:asciiTheme="minorHAnsi" w:hAnsiTheme="minorHAnsi" w:cs="Arial"/>
                <w:sz w:val="22"/>
                <w:lang w:val="es-ES"/>
              </w:rPr>
              <w:t xml:space="preserve">revisión de su modelo de negocios, </w:t>
            </w:r>
            <w:r w:rsidR="001A6562" w:rsidRPr="00624A1B">
              <w:rPr>
                <w:rFonts w:asciiTheme="minorHAnsi" w:hAnsiTheme="minorHAnsi" w:cs="Arial"/>
                <w:sz w:val="22"/>
                <w:lang w:val="es-ES"/>
              </w:rPr>
              <w:t xml:space="preserve">destaca </w:t>
            </w:r>
            <w:r w:rsidR="001B1972" w:rsidRPr="00624A1B">
              <w:rPr>
                <w:rFonts w:asciiTheme="minorHAnsi" w:hAnsiTheme="minorHAnsi" w:cs="Arial"/>
                <w:sz w:val="22"/>
                <w:lang w:val="es-ES"/>
              </w:rPr>
              <w:t>las actividades</w:t>
            </w:r>
            <w:r w:rsidR="001A6562" w:rsidRPr="00624A1B">
              <w:rPr>
                <w:rFonts w:asciiTheme="minorHAnsi" w:hAnsiTheme="minorHAnsi" w:cs="Arial"/>
                <w:sz w:val="22"/>
                <w:lang w:val="es-ES"/>
              </w:rPr>
              <w:t xml:space="preserve"> de apoyo </w:t>
            </w:r>
            <w:r w:rsidR="004B352B" w:rsidRPr="00624A1B">
              <w:rPr>
                <w:rFonts w:asciiTheme="minorHAnsi" w:hAnsiTheme="minorHAnsi" w:cs="Arial"/>
                <w:sz w:val="22"/>
                <w:lang w:val="es-ES"/>
              </w:rPr>
              <w:t>a otros países</w:t>
            </w:r>
            <w:r w:rsidR="001A6562" w:rsidRPr="00624A1B">
              <w:rPr>
                <w:rFonts w:asciiTheme="minorHAnsi" w:hAnsiTheme="minorHAnsi" w:cs="Arial"/>
                <w:sz w:val="22"/>
                <w:lang w:val="es-ES"/>
              </w:rPr>
              <w:t xml:space="preserve"> para la trasferencia del modelo PDP; a la vez las </w:t>
            </w:r>
            <w:r w:rsidR="004B352B" w:rsidRPr="00624A1B">
              <w:rPr>
                <w:rFonts w:asciiTheme="minorHAnsi" w:hAnsiTheme="minorHAnsi" w:cs="Arial"/>
                <w:sz w:val="22"/>
                <w:lang w:val="es-ES"/>
              </w:rPr>
              <w:t xml:space="preserve">actividades de </w:t>
            </w:r>
            <w:r w:rsidR="00554709" w:rsidRPr="00624A1B">
              <w:rPr>
                <w:rFonts w:asciiTheme="minorHAnsi" w:hAnsiTheme="minorHAnsi" w:cs="Arial"/>
                <w:sz w:val="22"/>
                <w:lang w:val="es-ES"/>
              </w:rPr>
              <w:t xml:space="preserve">institucionalización </w:t>
            </w:r>
            <w:r w:rsidR="001A6562" w:rsidRPr="00624A1B">
              <w:rPr>
                <w:rFonts w:asciiTheme="minorHAnsi" w:hAnsiTheme="minorHAnsi" w:cs="Arial"/>
                <w:sz w:val="22"/>
                <w:lang w:val="es-ES"/>
              </w:rPr>
              <w:t xml:space="preserve">en las instituciones públicas y privadas </w:t>
            </w:r>
            <w:r w:rsidR="004B352B" w:rsidRPr="00624A1B">
              <w:rPr>
                <w:rFonts w:asciiTheme="minorHAnsi" w:hAnsiTheme="minorHAnsi" w:cs="Arial"/>
                <w:sz w:val="22"/>
                <w:lang w:val="es-ES"/>
              </w:rPr>
              <w:t>permit</w:t>
            </w:r>
            <w:r w:rsidR="001A6562" w:rsidRPr="00624A1B">
              <w:rPr>
                <w:rFonts w:asciiTheme="minorHAnsi" w:hAnsiTheme="minorHAnsi" w:cs="Arial"/>
                <w:sz w:val="22"/>
                <w:lang w:val="es-ES"/>
              </w:rPr>
              <w:t xml:space="preserve">irán </w:t>
            </w:r>
            <w:r w:rsidR="004B352B" w:rsidRPr="00624A1B">
              <w:rPr>
                <w:rFonts w:asciiTheme="minorHAnsi" w:hAnsiTheme="minorHAnsi" w:cs="Arial"/>
                <w:sz w:val="22"/>
                <w:lang w:val="es-ES"/>
              </w:rPr>
              <w:t xml:space="preserve">llegar a un número mayor de empresas beneficiarias por medio de la </w:t>
            </w:r>
            <w:r w:rsidR="00DB4D22" w:rsidRPr="00624A1B">
              <w:rPr>
                <w:rFonts w:asciiTheme="minorHAnsi" w:hAnsiTheme="minorHAnsi" w:cs="Arial"/>
                <w:sz w:val="22"/>
                <w:lang w:val="es-ES"/>
              </w:rPr>
              <w:t xml:space="preserve">réplica del modelo </w:t>
            </w:r>
            <w:r w:rsidR="004B352B" w:rsidRPr="00624A1B">
              <w:rPr>
                <w:rFonts w:asciiTheme="minorHAnsi" w:hAnsiTheme="minorHAnsi" w:cs="Arial"/>
                <w:sz w:val="22"/>
                <w:lang w:val="es-ES"/>
              </w:rPr>
              <w:t>PDP</w:t>
            </w:r>
            <w:r w:rsidR="001A6562" w:rsidRPr="00624A1B">
              <w:rPr>
                <w:rFonts w:asciiTheme="minorHAnsi" w:hAnsiTheme="minorHAnsi" w:cs="Arial"/>
                <w:sz w:val="22"/>
                <w:lang w:val="es-ES"/>
              </w:rPr>
              <w:t xml:space="preserve">. </w:t>
            </w:r>
            <w:r w:rsidR="008260C3" w:rsidRPr="00624A1B">
              <w:rPr>
                <w:rFonts w:asciiTheme="minorHAnsi" w:hAnsiTheme="minorHAnsi" w:cs="Arial"/>
                <w:sz w:val="22"/>
                <w:lang w:val="es-ES"/>
              </w:rPr>
              <w:t>N</w:t>
            </w:r>
            <w:r w:rsidR="006E7406" w:rsidRPr="00624A1B">
              <w:rPr>
                <w:rFonts w:asciiTheme="minorHAnsi" w:hAnsiTheme="minorHAnsi" w:cs="Arial"/>
                <w:sz w:val="22"/>
                <w:lang w:val="es-ES"/>
              </w:rPr>
              <w:t xml:space="preserve">uevas metodologías de intervención a </w:t>
            </w:r>
            <w:r w:rsidR="001B1972" w:rsidRPr="00624A1B">
              <w:rPr>
                <w:rFonts w:asciiTheme="minorHAnsi" w:hAnsiTheme="minorHAnsi" w:cs="Arial"/>
                <w:sz w:val="22"/>
                <w:lang w:val="es-ES"/>
              </w:rPr>
              <w:t>MIPYMES y</w:t>
            </w:r>
            <w:r w:rsidR="006E7406" w:rsidRPr="00624A1B">
              <w:rPr>
                <w:rFonts w:asciiTheme="minorHAnsi" w:hAnsiTheme="minorHAnsi" w:cs="Arial"/>
                <w:sz w:val="22"/>
                <w:lang w:val="es-ES"/>
              </w:rPr>
              <w:t xml:space="preserve"> </w:t>
            </w:r>
            <w:r w:rsidR="001A6562" w:rsidRPr="00624A1B">
              <w:rPr>
                <w:rFonts w:asciiTheme="minorHAnsi" w:hAnsiTheme="minorHAnsi" w:cs="Arial"/>
                <w:sz w:val="22"/>
                <w:lang w:val="es-ES"/>
              </w:rPr>
              <w:t xml:space="preserve">se está </w:t>
            </w:r>
            <w:r w:rsidR="004B352B" w:rsidRPr="00624A1B">
              <w:rPr>
                <w:rFonts w:asciiTheme="minorHAnsi" w:hAnsiTheme="minorHAnsi" w:cs="Arial"/>
                <w:sz w:val="22"/>
                <w:lang w:val="es-ES"/>
              </w:rPr>
              <w:t>consolida</w:t>
            </w:r>
            <w:r w:rsidR="001A6562" w:rsidRPr="00624A1B">
              <w:rPr>
                <w:rFonts w:asciiTheme="minorHAnsi" w:hAnsiTheme="minorHAnsi" w:cs="Arial"/>
                <w:sz w:val="22"/>
                <w:lang w:val="es-ES"/>
              </w:rPr>
              <w:t xml:space="preserve">ndo </w:t>
            </w:r>
            <w:r w:rsidR="004B352B" w:rsidRPr="00624A1B">
              <w:rPr>
                <w:rFonts w:asciiTheme="minorHAnsi" w:hAnsiTheme="minorHAnsi" w:cs="Arial"/>
                <w:sz w:val="22"/>
                <w:lang w:val="es-ES"/>
              </w:rPr>
              <w:t xml:space="preserve">el equipo de gestión central en actividades que respondan a </w:t>
            </w:r>
            <w:r w:rsidR="00FF55E5" w:rsidRPr="00624A1B">
              <w:rPr>
                <w:rFonts w:asciiTheme="minorHAnsi" w:hAnsiTheme="minorHAnsi" w:cs="Arial"/>
                <w:sz w:val="22"/>
                <w:lang w:val="es-ES"/>
              </w:rPr>
              <w:t>esta nueva etapa</w:t>
            </w:r>
            <w:r w:rsidR="004B352B" w:rsidRPr="00624A1B">
              <w:rPr>
                <w:rFonts w:asciiTheme="minorHAnsi" w:hAnsiTheme="minorHAnsi" w:cs="Arial"/>
                <w:sz w:val="22"/>
                <w:lang w:val="es-ES"/>
              </w:rPr>
              <w:t xml:space="preserve"> del programa.</w:t>
            </w:r>
          </w:p>
          <w:p w:rsidR="00394BCA" w:rsidRPr="00624A1B" w:rsidRDefault="00394BCA" w:rsidP="00400C8E">
            <w:pPr>
              <w:pStyle w:val="Header"/>
              <w:tabs>
                <w:tab w:val="clear" w:pos="4153"/>
                <w:tab w:val="clear" w:pos="8306"/>
              </w:tabs>
              <w:rPr>
                <w:rFonts w:asciiTheme="minorHAnsi" w:hAnsiTheme="minorHAnsi" w:cs="Arial"/>
                <w:sz w:val="22"/>
                <w:lang w:val="es-ES"/>
              </w:rPr>
            </w:pPr>
          </w:p>
          <w:p w:rsidR="00A74A0A" w:rsidRPr="00624A1B" w:rsidRDefault="00A74A0A" w:rsidP="0016645D">
            <w:pPr>
              <w:pStyle w:val="Header"/>
              <w:tabs>
                <w:tab w:val="clear" w:pos="4153"/>
                <w:tab w:val="clear" w:pos="8306"/>
              </w:tabs>
              <w:rPr>
                <w:rFonts w:asciiTheme="minorHAnsi" w:hAnsiTheme="minorHAnsi" w:cs="Arial"/>
                <w:sz w:val="22"/>
                <w:lang w:val="es-ES"/>
              </w:rPr>
            </w:pPr>
            <w:r w:rsidRPr="00624A1B">
              <w:rPr>
                <w:rFonts w:asciiTheme="minorHAnsi" w:hAnsiTheme="minorHAnsi" w:cs="Arial"/>
                <w:b/>
                <w:sz w:val="22"/>
                <w:lang w:val="es-ES"/>
              </w:rPr>
              <w:t>% Avance</w:t>
            </w:r>
            <w:r w:rsidR="00400C8E" w:rsidRPr="00624A1B">
              <w:rPr>
                <w:rFonts w:asciiTheme="minorHAnsi" w:hAnsiTheme="minorHAnsi" w:cs="Arial"/>
                <w:b/>
                <w:sz w:val="22"/>
                <w:lang w:val="es-ES"/>
              </w:rPr>
              <w:t>:</w:t>
            </w:r>
            <w:r w:rsidR="00400C8E" w:rsidRPr="00624A1B">
              <w:rPr>
                <w:rFonts w:asciiTheme="minorHAnsi" w:hAnsiTheme="minorHAnsi" w:cs="Arial"/>
                <w:sz w:val="22"/>
                <w:lang w:val="es-ES"/>
              </w:rPr>
              <w:t xml:space="preserve"> </w:t>
            </w:r>
            <w:r w:rsidR="00FF55E5" w:rsidRPr="00624A1B">
              <w:rPr>
                <w:rFonts w:asciiTheme="minorHAnsi" w:hAnsiTheme="minorHAnsi" w:cs="Arial"/>
                <w:sz w:val="22"/>
                <w:lang w:val="es-ES"/>
              </w:rPr>
              <w:t>100</w:t>
            </w:r>
            <w:r w:rsidR="00400C8E" w:rsidRPr="00624A1B">
              <w:rPr>
                <w:rFonts w:asciiTheme="minorHAnsi" w:hAnsiTheme="minorHAnsi" w:cs="Arial"/>
                <w:sz w:val="22"/>
                <w:lang w:val="es-ES"/>
              </w:rPr>
              <w:t>%</w:t>
            </w:r>
          </w:p>
          <w:p w:rsidR="001A6562" w:rsidRPr="00624A1B" w:rsidRDefault="001A6562" w:rsidP="0016645D">
            <w:pPr>
              <w:pStyle w:val="Header"/>
              <w:tabs>
                <w:tab w:val="clear" w:pos="4153"/>
                <w:tab w:val="clear" w:pos="8306"/>
              </w:tabs>
              <w:rPr>
                <w:rFonts w:asciiTheme="minorHAnsi" w:hAnsiTheme="minorHAnsi" w:cs="Arial"/>
                <w:sz w:val="22"/>
                <w:lang w:val="es-ES"/>
              </w:rPr>
            </w:pPr>
          </w:p>
          <w:p w:rsidR="001A6562" w:rsidRPr="00624A1B" w:rsidRDefault="001A6562" w:rsidP="0016645D">
            <w:pPr>
              <w:pStyle w:val="Header"/>
              <w:tabs>
                <w:tab w:val="clear" w:pos="4153"/>
                <w:tab w:val="clear" w:pos="8306"/>
              </w:tabs>
              <w:rPr>
                <w:rFonts w:asciiTheme="minorHAnsi" w:hAnsiTheme="minorHAnsi" w:cs="Arial"/>
                <w:sz w:val="22"/>
                <w:lang w:val="es-ES"/>
              </w:rPr>
            </w:pPr>
          </w:p>
          <w:p w:rsidR="001A6562" w:rsidRPr="00624A1B" w:rsidRDefault="001A6562" w:rsidP="0016645D">
            <w:pPr>
              <w:pStyle w:val="Header"/>
              <w:tabs>
                <w:tab w:val="clear" w:pos="4153"/>
                <w:tab w:val="clear" w:pos="8306"/>
              </w:tabs>
              <w:rPr>
                <w:rFonts w:asciiTheme="minorHAnsi" w:hAnsiTheme="minorHAnsi" w:cs="Arial"/>
                <w:sz w:val="22"/>
                <w:lang w:val="es-ES"/>
              </w:rPr>
            </w:pPr>
          </w:p>
          <w:p w:rsidR="001A6562" w:rsidRPr="00624A1B" w:rsidRDefault="001A6562" w:rsidP="0016645D">
            <w:pPr>
              <w:pStyle w:val="Header"/>
              <w:tabs>
                <w:tab w:val="clear" w:pos="4153"/>
                <w:tab w:val="clear" w:pos="8306"/>
              </w:tabs>
              <w:rPr>
                <w:rFonts w:asciiTheme="minorHAnsi" w:hAnsiTheme="minorHAnsi" w:cs="Arial"/>
                <w:sz w:val="22"/>
                <w:lang w:val="es-ES"/>
              </w:rPr>
            </w:pPr>
          </w:p>
        </w:tc>
      </w:tr>
      <w:tr w:rsidR="00A74A0A" w:rsidRPr="00AA0012">
        <w:tc>
          <w:tcPr>
            <w:tcW w:w="10440" w:type="dxa"/>
            <w:gridSpan w:val="6"/>
          </w:tcPr>
          <w:p w:rsidR="003A516C" w:rsidRPr="00624A1B" w:rsidRDefault="003A516C">
            <w:pPr>
              <w:pStyle w:val="Header"/>
              <w:tabs>
                <w:tab w:val="clear" w:pos="4153"/>
                <w:tab w:val="clear" w:pos="8306"/>
              </w:tabs>
              <w:rPr>
                <w:rFonts w:asciiTheme="minorHAnsi" w:hAnsiTheme="minorHAnsi" w:cs="Arial"/>
                <w:b/>
                <w:i/>
                <w:sz w:val="22"/>
                <w:lang w:val="es-ES"/>
              </w:rPr>
            </w:pPr>
          </w:p>
          <w:p w:rsidR="00883CFB" w:rsidRPr="00624A1B" w:rsidRDefault="00EE52D3" w:rsidP="00883CFB">
            <w:pPr>
              <w:rPr>
                <w:rFonts w:asciiTheme="minorHAnsi" w:hAnsiTheme="minorHAnsi" w:cs="Arial"/>
                <w:b/>
                <w:color w:val="548DD4"/>
                <w:sz w:val="22"/>
                <w:lang w:val="es-ES"/>
              </w:rPr>
            </w:pPr>
            <w:r w:rsidRPr="00624A1B">
              <w:rPr>
                <w:rFonts w:asciiTheme="minorHAnsi" w:hAnsiTheme="minorHAnsi" w:cs="Arial"/>
                <w:b/>
                <w:color w:val="548DD4"/>
                <w:sz w:val="22"/>
                <w:lang w:val="es-ES"/>
              </w:rPr>
              <w:t xml:space="preserve">Producto </w:t>
            </w:r>
            <w:r w:rsidR="009143B8" w:rsidRPr="00624A1B">
              <w:rPr>
                <w:rFonts w:asciiTheme="minorHAnsi" w:hAnsiTheme="minorHAnsi" w:cs="Arial"/>
                <w:b/>
                <w:color w:val="548DD4"/>
                <w:sz w:val="22"/>
                <w:lang w:val="es-ES"/>
              </w:rPr>
              <w:t>5</w:t>
            </w:r>
            <w:r w:rsidR="00696D9D" w:rsidRPr="00624A1B">
              <w:rPr>
                <w:rFonts w:asciiTheme="minorHAnsi" w:hAnsiTheme="minorHAnsi" w:cs="Arial"/>
                <w:b/>
                <w:color w:val="548DD4"/>
                <w:sz w:val="22"/>
                <w:lang w:val="es-ES"/>
              </w:rPr>
              <w:t xml:space="preserve"> – </w:t>
            </w:r>
            <w:r w:rsidR="00883CFB" w:rsidRPr="00624A1B">
              <w:rPr>
                <w:rFonts w:asciiTheme="minorHAnsi" w:hAnsiTheme="minorHAnsi" w:cs="Arial"/>
                <w:b/>
                <w:color w:val="548DD4"/>
                <w:sz w:val="22"/>
                <w:lang w:val="es-ES"/>
              </w:rPr>
              <w:t>Formar capacidades en técnicos y consultores sobre las nuevas metodologías.</w:t>
            </w:r>
          </w:p>
          <w:p w:rsidR="00883CFB" w:rsidRPr="00624A1B" w:rsidRDefault="00883CFB" w:rsidP="00883CFB">
            <w:pPr>
              <w:rPr>
                <w:rFonts w:asciiTheme="minorHAnsi" w:hAnsiTheme="minorHAnsi" w:cs="Arial"/>
                <w:b/>
                <w:color w:val="548DD4"/>
                <w:sz w:val="22"/>
                <w:lang w:val="es-ES"/>
              </w:rPr>
            </w:pPr>
            <w:r w:rsidRPr="00624A1B">
              <w:rPr>
                <w:rFonts w:asciiTheme="minorHAnsi" w:hAnsiTheme="minorHAnsi" w:cs="Arial"/>
                <w:b/>
                <w:color w:val="548DD4"/>
                <w:sz w:val="22"/>
                <w:lang w:val="es-ES"/>
              </w:rPr>
              <w:t xml:space="preserve">Capacitación a los técnicos y consultores sobre actualizaciones metodológicas. </w:t>
            </w:r>
          </w:p>
          <w:p w:rsidR="00602CB3" w:rsidRPr="00624A1B" w:rsidRDefault="00602CB3">
            <w:pPr>
              <w:pStyle w:val="Header"/>
              <w:tabs>
                <w:tab w:val="clear" w:pos="4153"/>
                <w:tab w:val="clear" w:pos="8306"/>
              </w:tabs>
              <w:rPr>
                <w:rFonts w:asciiTheme="minorHAnsi" w:hAnsiTheme="minorHAnsi" w:cs="Arial"/>
                <w:sz w:val="22"/>
                <w:lang w:val="es-SV"/>
              </w:rPr>
            </w:pPr>
          </w:p>
          <w:p w:rsidR="00A74A0A" w:rsidRPr="00624A1B" w:rsidRDefault="00EE52D3">
            <w:pPr>
              <w:pStyle w:val="Header"/>
              <w:tabs>
                <w:tab w:val="clear" w:pos="4153"/>
                <w:tab w:val="clear" w:pos="8306"/>
              </w:tabs>
              <w:rPr>
                <w:rFonts w:asciiTheme="minorHAnsi" w:hAnsiTheme="minorHAnsi" w:cs="Arial"/>
                <w:sz w:val="22"/>
                <w:lang w:val="es-ES"/>
              </w:rPr>
            </w:pPr>
            <w:r w:rsidRPr="00624A1B">
              <w:rPr>
                <w:rFonts w:asciiTheme="minorHAnsi" w:hAnsiTheme="minorHAnsi" w:cs="Arial"/>
                <w:sz w:val="22"/>
                <w:u w:val="single"/>
                <w:lang w:val="es-ES"/>
              </w:rPr>
              <w:t>Meta</w:t>
            </w:r>
            <w:r w:rsidRPr="00624A1B">
              <w:rPr>
                <w:rFonts w:asciiTheme="minorHAnsi" w:hAnsiTheme="minorHAnsi" w:cs="Arial"/>
                <w:sz w:val="22"/>
                <w:lang w:val="es-ES"/>
              </w:rPr>
              <w:t>:</w:t>
            </w:r>
            <w:r w:rsidR="00696D9D" w:rsidRPr="00624A1B">
              <w:rPr>
                <w:rFonts w:asciiTheme="minorHAnsi" w:hAnsiTheme="minorHAnsi" w:cs="Arial"/>
                <w:sz w:val="22"/>
                <w:lang w:val="es-ES"/>
              </w:rPr>
              <w:t xml:space="preserve"> </w:t>
            </w:r>
          </w:p>
          <w:p w:rsidR="005B0A96" w:rsidRPr="00624A1B" w:rsidRDefault="00883CFB" w:rsidP="005B0A96">
            <w:pPr>
              <w:numPr>
                <w:ilvl w:val="0"/>
                <w:numId w:val="12"/>
              </w:numPr>
              <w:rPr>
                <w:rFonts w:asciiTheme="minorHAnsi" w:hAnsiTheme="minorHAnsi" w:cs="Arial"/>
                <w:sz w:val="22"/>
                <w:lang w:val="es-ES"/>
              </w:rPr>
            </w:pPr>
            <w:r w:rsidRPr="00624A1B">
              <w:rPr>
                <w:rFonts w:asciiTheme="minorHAnsi" w:hAnsiTheme="minorHAnsi" w:cs="Arial"/>
                <w:sz w:val="22"/>
                <w:lang w:val="es-ES"/>
              </w:rPr>
              <w:t>Un taller de actualización metodológica impartido a 20 técnicos (as) y consultores (as).</w:t>
            </w:r>
          </w:p>
          <w:p w:rsidR="00883CFB" w:rsidRPr="00624A1B" w:rsidRDefault="00883CFB" w:rsidP="00883CFB">
            <w:pPr>
              <w:rPr>
                <w:rFonts w:asciiTheme="minorHAnsi" w:hAnsiTheme="minorHAnsi" w:cs="Arial"/>
                <w:sz w:val="22"/>
                <w:lang w:val="es-ES"/>
              </w:rPr>
            </w:pPr>
          </w:p>
          <w:p w:rsidR="00883772" w:rsidRPr="00624A1B" w:rsidRDefault="00883772">
            <w:pPr>
              <w:pStyle w:val="Header"/>
              <w:tabs>
                <w:tab w:val="clear" w:pos="4153"/>
                <w:tab w:val="clear" w:pos="8306"/>
              </w:tabs>
              <w:rPr>
                <w:rFonts w:asciiTheme="minorHAnsi" w:hAnsiTheme="minorHAnsi" w:cs="Arial"/>
                <w:sz w:val="22"/>
                <w:lang w:val="es-ES"/>
              </w:rPr>
            </w:pPr>
          </w:p>
          <w:p w:rsidR="00A74A0A" w:rsidRPr="00624A1B" w:rsidRDefault="00A74A0A">
            <w:pPr>
              <w:pStyle w:val="Header"/>
              <w:tabs>
                <w:tab w:val="clear" w:pos="4153"/>
                <w:tab w:val="clear" w:pos="8306"/>
              </w:tabs>
              <w:rPr>
                <w:rFonts w:asciiTheme="minorHAnsi" w:hAnsiTheme="minorHAnsi" w:cs="Arial"/>
                <w:sz w:val="22"/>
                <w:u w:val="single"/>
                <w:lang w:val="es-ES"/>
              </w:rPr>
            </w:pPr>
            <w:r w:rsidRPr="00624A1B">
              <w:rPr>
                <w:rFonts w:asciiTheme="minorHAnsi" w:hAnsiTheme="minorHAnsi" w:cs="Arial"/>
                <w:sz w:val="22"/>
                <w:u w:val="single"/>
                <w:lang w:val="es-ES"/>
              </w:rPr>
              <w:t xml:space="preserve">Descripción de los </w:t>
            </w:r>
            <w:r w:rsidR="00FF55E5" w:rsidRPr="00624A1B">
              <w:rPr>
                <w:rFonts w:asciiTheme="minorHAnsi" w:hAnsiTheme="minorHAnsi" w:cs="Arial"/>
                <w:sz w:val="22"/>
                <w:u w:val="single"/>
                <w:lang w:val="es-ES"/>
              </w:rPr>
              <w:t>logros</w:t>
            </w:r>
            <w:r w:rsidRPr="00624A1B">
              <w:rPr>
                <w:rFonts w:asciiTheme="minorHAnsi" w:hAnsiTheme="minorHAnsi" w:cs="Arial"/>
                <w:sz w:val="22"/>
                <w:u w:val="single"/>
                <w:lang w:val="es-ES"/>
              </w:rPr>
              <w:t xml:space="preserve"> y principales acciones impulsadas:</w:t>
            </w:r>
          </w:p>
          <w:p w:rsidR="007E2776" w:rsidRPr="00624A1B" w:rsidRDefault="00883772" w:rsidP="007E2776">
            <w:pPr>
              <w:pStyle w:val="Header"/>
              <w:numPr>
                <w:ilvl w:val="0"/>
                <w:numId w:val="5"/>
              </w:numPr>
              <w:tabs>
                <w:tab w:val="clear" w:pos="4153"/>
                <w:tab w:val="clear" w:pos="8306"/>
              </w:tabs>
              <w:rPr>
                <w:rFonts w:asciiTheme="minorHAnsi" w:hAnsiTheme="minorHAnsi" w:cs="Arial"/>
                <w:sz w:val="22"/>
                <w:u w:val="single"/>
                <w:lang w:val="es-ES"/>
              </w:rPr>
            </w:pPr>
            <w:r w:rsidRPr="00624A1B">
              <w:rPr>
                <w:rFonts w:asciiTheme="minorHAnsi" w:hAnsiTheme="minorHAnsi" w:cs="Arial"/>
                <w:sz w:val="22"/>
                <w:lang w:val="es-ES"/>
              </w:rPr>
              <w:t xml:space="preserve">Se </w:t>
            </w:r>
            <w:r w:rsidR="007E2776" w:rsidRPr="00624A1B">
              <w:rPr>
                <w:rFonts w:asciiTheme="minorHAnsi" w:hAnsiTheme="minorHAnsi" w:cs="Arial"/>
                <w:sz w:val="22"/>
                <w:lang w:val="es-ES"/>
              </w:rPr>
              <w:t>realizaron 3 Talleres sobre actualización de metodología “Iniciando con su Negocio” para 20 técnicos (as) y consultores (as) contratados por el programa Seamos Productivos.</w:t>
            </w:r>
          </w:p>
          <w:p w:rsidR="007E2776" w:rsidRPr="00624A1B" w:rsidRDefault="007E2776" w:rsidP="007E2776">
            <w:pPr>
              <w:pStyle w:val="Header"/>
              <w:numPr>
                <w:ilvl w:val="0"/>
                <w:numId w:val="5"/>
              </w:numPr>
              <w:tabs>
                <w:tab w:val="clear" w:pos="4153"/>
                <w:tab w:val="clear" w:pos="8306"/>
              </w:tabs>
              <w:rPr>
                <w:rFonts w:asciiTheme="minorHAnsi" w:hAnsiTheme="minorHAnsi" w:cs="Arial"/>
                <w:sz w:val="22"/>
                <w:u w:val="single"/>
                <w:lang w:val="es-ES"/>
              </w:rPr>
            </w:pPr>
            <w:r w:rsidRPr="00624A1B">
              <w:rPr>
                <w:rFonts w:asciiTheme="minorHAnsi" w:hAnsiTheme="minorHAnsi" w:cs="Arial"/>
                <w:sz w:val="22"/>
                <w:lang w:val="es-ES"/>
              </w:rPr>
              <w:t>Esta actualización sirvió de base para la implementación del modelo en 110 nuevos emprendimientos del Programa Seamos Productivos en coordinación con el MINED.</w:t>
            </w:r>
          </w:p>
          <w:p w:rsidR="007E2776" w:rsidRPr="00624A1B" w:rsidRDefault="007E2776" w:rsidP="007E2776">
            <w:pPr>
              <w:pStyle w:val="Header"/>
              <w:tabs>
                <w:tab w:val="clear" w:pos="4153"/>
                <w:tab w:val="clear" w:pos="8306"/>
              </w:tabs>
              <w:ind w:left="720"/>
              <w:rPr>
                <w:rFonts w:asciiTheme="minorHAnsi" w:hAnsiTheme="minorHAnsi" w:cs="Arial"/>
                <w:sz w:val="22"/>
                <w:u w:val="single"/>
                <w:lang w:val="es-ES"/>
              </w:rPr>
            </w:pPr>
          </w:p>
          <w:p w:rsidR="00A74A0A" w:rsidRPr="00624A1B" w:rsidRDefault="00A74A0A">
            <w:pPr>
              <w:pStyle w:val="Header"/>
              <w:tabs>
                <w:tab w:val="clear" w:pos="4153"/>
                <w:tab w:val="clear" w:pos="8306"/>
              </w:tabs>
              <w:rPr>
                <w:rFonts w:asciiTheme="minorHAnsi" w:hAnsiTheme="minorHAnsi" w:cs="Arial"/>
                <w:sz w:val="22"/>
                <w:lang w:val="es-ES"/>
              </w:rPr>
            </w:pPr>
            <w:r w:rsidRPr="00624A1B">
              <w:rPr>
                <w:rFonts w:asciiTheme="minorHAnsi" w:hAnsiTheme="minorHAnsi" w:cs="Arial"/>
                <w:sz w:val="22"/>
                <w:u w:val="single"/>
                <w:lang w:val="es-ES"/>
              </w:rPr>
              <w:t>Comentarios adicionales</w:t>
            </w:r>
            <w:r w:rsidRPr="00624A1B">
              <w:rPr>
                <w:rFonts w:asciiTheme="minorHAnsi" w:hAnsiTheme="minorHAnsi" w:cs="Arial"/>
                <w:sz w:val="22"/>
                <w:lang w:val="es-ES"/>
              </w:rPr>
              <w:t>:</w:t>
            </w:r>
          </w:p>
          <w:p w:rsidR="00A74A0A" w:rsidRPr="00624A1B" w:rsidRDefault="00A74A0A">
            <w:pPr>
              <w:pStyle w:val="Header"/>
              <w:tabs>
                <w:tab w:val="clear" w:pos="4153"/>
                <w:tab w:val="clear" w:pos="8306"/>
              </w:tabs>
              <w:rPr>
                <w:rFonts w:asciiTheme="minorHAnsi" w:hAnsiTheme="minorHAnsi" w:cs="Arial"/>
                <w:sz w:val="22"/>
                <w:u w:val="single"/>
                <w:lang w:val="es-ES"/>
              </w:rPr>
            </w:pPr>
            <w:r w:rsidRPr="00624A1B">
              <w:rPr>
                <w:rFonts w:asciiTheme="minorHAnsi" w:hAnsiTheme="minorHAnsi" w:cs="Arial"/>
                <w:sz w:val="22"/>
                <w:u w:val="single"/>
                <w:lang w:val="es-ES"/>
              </w:rPr>
              <w:t>% Avance a la fecha</w:t>
            </w:r>
            <w:r w:rsidR="00EE52D3" w:rsidRPr="00624A1B">
              <w:rPr>
                <w:rFonts w:asciiTheme="minorHAnsi" w:hAnsiTheme="minorHAnsi" w:cs="Arial"/>
                <w:sz w:val="22"/>
                <w:u w:val="single"/>
                <w:lang w:val="es-ES"/>
              </w:rPr>
              <w:t xml:space="preserve"> ( en relación a la meta anual)</w:t>
            </w:r>
            <w:r w:rsidR="004525E1" w:rsidRPr="00624A1B">
              <w:rPr>
                <w:rFonts w:asciiTheme="minorHAnsi" w:hAnsiTheme="minorHAnsi" w:cs="Arial"/>
                <w:sz w:val="22"/>
                <w:u w:val="single"/>
                <w:lang w:val="es-ES"/>
              </w:rPr>
              <w:t>: 100%</w:t>
            </w:r>
          </w:p>
          <w:p w:rsidR="00703E0F" w:rsidRPr="00624A1B" w:rsidRDefault="005B0A96" w:rsidP="00703E0F">
            <w:pPr>
              <w:pStyle w:val="Header"/>
              <w:numPr>
                <w:ilvl w:val="0"/>
                <w:numId w:val="5"/>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Se ha</w:t>
            </w:r>
            <w:r w:rsidR="00703E0F" w:rsidRPr="00624A1B">
              <w:rPr>
                <w:rFonts w:asciiTheme="minorHAnsi" w:hAnsiTheme="minorHAnsi" w:cs="Arial"/>
                <w:sz w:val="22"/>
                <w:lang w:val="es-ES"/>
              </w:rPr>
              <w:t xml:space="preserve">n </w:t>
            </w:r>
            <w:r w:rsidR="007E2776" w:rsidRPr="00624A1B">
              <w:rPr>
                <w:rFonts w:asciiTheme="minorHAnsi" w:hAnsiTheme="minorHAnsi" w:cs="Arial"/>
                <w:sz w:val="22"/>
                <w:lang w:val="es-ES"/>
              </w:rPr>
              <w:t>realizado 3 talleres de actualización metodológica sobre nuevas metodologías.</w:t>
            </w:r>
          </w:p>
          <w:p w:rsidR="00602CB3" w:rsidRPr="00624A1B" w:rsidRDefault="00703E0F" w:rsidP="00703E0F">
            <w:pPr>
              <w:pStyle w:val="Header"/>
              <w:tabs>
                <w:tab w:val="clear" w:pos="4153"/>
                <w:tab w:val="clear" w:pos="8306"/>
              </w:tabs>
              <w:ind w:left="720"/>
              <w:rPr>
                <w:rFonts w:asciiTheme="minorHAnsi" w:hAnsiTheme="minorHAnsi" w:cs="Arial"/>
                <w:sz w:val="22"/>
                <w:lang w:val="es-ES"/>
              </w:rPr>
            </w:pPr>
            <w:r w:rsidRPr="00624A1B">
              <w:rPr>
                <w:rFonts w:asciiTheme="minorHAnsi" w:hAnsiTheme="minorHAnsi" w:cs="Arial"/>
                <w:sz w:val="22"/>
                <w:lang w:val="es-ES"/>
              </w:rPr>
              <w:t xml:space="preserve"> </w:t>
            </w:r>
          </w:p>
        </w:tc>
      </w:tr>
      <w:tr w:rsidR="00A74A0A" w:rsidRPr="00624A1B">
        <w:trPr>
          <w:cantSplit/>
        </w:trPr>
        <w:tc>
          <w:tcPr>
            <w:tcW w:w="10440" w:type="dxa"/>
            <w:gridSpan w:val="6"/>
          </w:tcPr>
          <w:p w:rsidR="00A74A0A" w:rsidRPr="00624A1B" w:rsidRDefault="00A74A0A">
            <w:pPr>
              <w:pStyle w:val="Header"/>
              <w:tabs>
                <w:tab w:val="clear" w:pos="4153"/>
                <w:tab w:val="clear" w:pos="8306"/>
              </w:tabs>
              <w:rPr>
                <w:rFonts w:asciiTheme="minorHAnsi" w:hAnsiTheme="minorHAnsi" w:cs="Arial"/>
                <w:b/>
                <w:sz w:val="22"/>
                <w:u w:val="single"/>
                <w:lang w:val="es-ES"/>
              </w:rPr>
            </w:pPr>
            <w:r w:rsidRPr="00624A1B">
              <w:rPr>
                <w:rFonts w:asciiTheme="minorHAnsi" w:hAnsiTheme="minorHAnsi" w:cs="Arial"/>
                <w:b/>
                <w:sz w:val="22"/>
                <w:u w:val="single"/>
                <w:lang w:val="es-ES"/>
              </w:rPr>
              <w:t>Criterios de calidad</w:t>
            </w:r>
          </w:p>
          <w:p w:rsidR="000A187A" w:rsidRPr="00624A1B" w:rsidRDefault="000F5BD4" w:rsidP="000A187A">
            <w:pPr>
              <w:autoSpaceDE w:val="0"/>
              <w:autoSpaceDN w:val="0"/>
              <w:adjustRightInd w:val="0"/>
              <w:rPr>
                <w:rFonts w:asciiTheme="minorHAnsi" w:hAnsiTheme="minorHAnsi" w:cs="Arial"/>
                <w:sz w:val="22"/>
                <w:lang w:val="es-ES"/>
              </w:rPr>
            </w:pPr>
            <w:r w:rsidRPr="00624A1B">
              <w:rPr>
                <w:rFonts w:asciiTheme="minorHAnsi" w:hAnsiTheme="minorHAnsi" w:cs="Arial"/>
                <w:sz w:val="22"/>
                <w:lang w:val="es-ES"/>
              </w:rPr>
              <w:t>Taller de actualización metodológica realizado</w:t>
            </w:r>
            <w:r w:rsidR="005B0A96" w:rsidRPr="00624A1B">
              <w:rPr>
                <w:rFonts w:asciiTheme="minorHAnsi" w:hAnsiTheme="minorHAnsi" w:cs="Arial"/>
                <w:sz w:val="22"/>
                <w:lang w:val="es-ES"/>
              </w:rPr>
              <w:t>.</w:t>
            </w:r>
          </w:p>
          <w:p w:rsidR="00A74A0A" w:rsidRPr="00624A1B" w:rsidRDefault="00A74A0A" w:rsidP="000A187A">
            <w:pPr>
              <w:autoSpaceDE w:val="0"/>
              <w:autoSpaceDN w:val="0"/>
              <w:adjustRightInd w:val="0"/>
              <w:rPr>
                <w:rFonts w:asciiTheme="minorHAnsi" w:hAnsiTheme="minorHAnsi" w:cs="Arial"/>
                <w:sz w:val="22"/>
                <w:lang w:val="es-ES"/>
              </w:rPr>
            </w:pPr>
            <w:r w:rsidRPr="00624A1B">
              <w:rPr>
                <w:rFonts w:asciiTheme="minorHAnsi" w:hAnsiTheme="minorHAnsi" w:cs="Arial"/>
                <w:b/>
                <w:sz w:val="22"/>
                <w:lang w:val="es-ES"/>
              </w:rPr>
              <w:t>Perspectiva de los usuarios</w:t>
            </w:r>
            <w:r w:rsidR="00EE52D3" w:rsidRPr="00624A1B">
              <w:rPr>
                <w:rFonts w:asciiTheme="minorHAnsi" w:hAnsiTheme="minorHAnsi" w:cs="Arial"/>
                <w:sz w:val="22"/>
                <w:lang w:val="es-ES"/>
              </w:rPr>
              <w:t xml:space="preserve"> </w:t>
            </w:r>
            <w:r w:rsidR="00883772" w:rsidRPr="00624A1B">
              <w:rPr>
                <w:rFonts w:asciiTheme="minorHAnsi" w:hAnsiTheme="minorHAnsi" w:cs="Arial"/>
                <w:sz w:val="22"/>
                <w:lang w:val="es-ES"/>
              </w:rPr>
              <w:t xml:space="preserve">Los </w:t>
            </w:r>
            <w:r w:rsidR="00A47997" w:rsidRPr="00624A1B">
              <w:rPr>
                <w:rFonts w:asciiTheme="minorHAnsi" w:hAnsiTheme="minorHAnsi" w:cs="Arial"/>
                <w:sz w:val="22"/>
                <w:lang w:val="es-ES"/>
              </w:rPr>
              <w:t xml:space="preserve">consultores están haciendo uso de </w:t>
            </w:r>
            <w:r w:rsidR="000F5BD4" w:rsidRPr="00624A1B">
              <w:rPr>
                <w:rFonts w:asciiTheme="minorHAnsi" w:hAnsiTheme="minorHAnsi" w:cs="Arial"/>
                <w:sz w:val="22"/>
                <w:lang w:val="es-ES"/>
              </w:rPr>
              <w:t>una nueva metodología para trabajar en el desarrollo de nuevos emprendimientos.</w:t>
            </w:r>
          </w:p>
          <w:p w:rsidR="00A74A0A" w:rsidRPr="00624A1B" w:rsidRDefault="00A74A0A">
            <w:pPr>
              <w:pStyle w:val="Header"/>
              <w:tabs>
                <w:tab w:val="clear" w:pos="4153"/>
                <w:tab w:val="clear" w:pos="8306"/>
              </w:tabs>
              <w:rPr>
                <w:rFonts w:asciiTheme="minorHAnsi" w:hAnsiTheme="minorHAnsi" w:cs="Arial"/>
                <w:sz w:val="22"/>
                <w:lang w:val="es-ES"/>
              </w:rPr>
            </w:pPr>
            <w:r w:rsidRPr="00624A1B">
              <w:rPr>
                <w:rFonts w:asciiTheme="minorHAnsi" w:hAnsiTheme="minorHAnsi" w:cs="Arial"/>
                <w:b/>
                <w:sz w:val="22"/>
                <w:lang w:val="es-ES"/>
              </w:rPr>
              <w:t>Puntualidad</w:t>
            </w:r>
            <w:r w:rsidR="00883772" w:rsidRPr="00624A1B">
              <w:rPr>
                <w:rFonts w:asciiTheme="minorHAnsi" w:hAnsiTheme="minorHAnsi" w:cs="Arial"/>
                <w:b/>
                <w:sz w:val="22"/>
                <w:lang w:val="es-ES"/>
              </w:rPr>
              <w:t xml:space="preserve">: </w:t>
            </w:r>
            <w:r w:rsidR="00AA74FC" w:rsidRPr="00624A1B">
              <w:rPr>
                <w:rFonts w:asciiTheme="minorHAnsi" w:hAnsiTheme="minorHAnsi" w:cs="Arial"/>
                <w:sz w:val="22"/>
                <w:lang w:val="es-ES"/>
              </w:rPr>
              <w:t>finalizado</w:t>
            </w:r>
            <w:r w:rsidR="00883772" w:rsidRPr="00624A1B">
              <w:rPr>
                <w:rFonts w:asciiTheme="minorHAnsi" w:hAnsiTheme="minorHAnsi" w:cs="Arial"/>
                <w:sz w:val="22"/>
                <w:lang w:val="es-ES"/>
              </w:rPr>
              <w:t>.</w:t>
            </w:r>
          </w:p>
          <w:p w:rsidR="00A74A0A" w:rsidRPr="00624A1B" w:rsidRDefault="00A74A0A">
            <w:pPr>
              <w:pStyle w:val="Header"/>
              <w:tabs>
                <w:tab w:val="clear" w:pos="4153"/>
                <w:tab w:val="clear" w:pos="8306"/>
              </w:tabs>
              <w:rPr>
                <w:rFonts w:asciiTheme="minorHAnsi" w:hAnsiTheme="minorHAnsi" w:cs="Arial"/>
                <w:sz w:val="22"/>
                <w:lang w:val="es-ES"/>
              </w:rPr>
            </w:pPr>
          </w:p>
        </w:tc>
      </w:tr>
      <w:tr w:rsidR="00A74A0A" w:rsidRPr="00624A1B" w:rsidTr="00AF38C4">
        <w:trPr>
          <w:cantSplit/>
        </w:trPr>
        <w:tc>
          <w:tcPr>
            <w:tcW w:w="4766" w:type="dxa"/>
            <w:vMerge w:val="restart"/>
          </w:tcPr>
          <w:p w:rsidR="00A74A0A" w:rsidRPr="00624A1B" w:rsidRDefault="00A74A0A">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Aspectos financieros</w:t>
            </w:r>
          </w:p>
        </w:tc>
        <w:tc>
          <w:tcPr>
            <w:tcW w:w="2126" w:type="dxa"/>
            <w:gridSpan w:val="2"/>
          </w:tcPr>
          <w:p w:rsidR="00A74A0A" w:rsidRPr="00624A1B" w:rsidRDefault="00A74A0A">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Presupuesto</w:t>
            </w:r>
          </w:p>
        </w:tc>
        <w:tc>
          <w:tcPr>
            <w:tcW w:w="1834" w:type="dxa"/>
          </w:tcPr>
          <w:p w:rsidR="00A74A0A" w:rsidRPr="00624A1B" w:rsidRDefault="00A74A0A">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Gastos</w:t>
            </w:r>
          </w:p>
        </w:tc>
        <w:tc>
          <w:tcPr>
            <w:tcW w:w="1714" w:type="dxa"/>
            <w:gridSpan w:val="2"/>
          </w:tcPr>
          <w:p w:rsidR="00A74A0A" w:rsidRPr="00624A1B" w:rsidRDefault="00A74A0A">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Saldo</w:t>
            </w:r>
          </w:p>
        </w:tc>
      </w:tr>
      <w:tr w:rsidR="00A74A0A" w:rsidRPr="00624A1B" w:rsidTr="00AF38C4">
        <w:trPr>
          <w:cantSplit/>
        </w:trPr>
        <w:tc>
          <w:tcPr>
            <w:tcW w:w="4766" w:type="dxa"/>
            <w:vMerge/>
          </w:tcPr>
          <w:p w:rsidR="00A74A0A" w:rsidRPr="00624A1B" w:rsidRDefault="00A74A0A">
            <w:pPr>
              <w:pStyle w:val="Header"/>
              <w:tabs>
                <w:tab w:val="clear" w:pos="4153"/>
                <w:tab w:val="clear" w:pos="8306"/>
              </w:tabs>
              <w:rPr>
                <w:rFonts w:asciiTheme="minorHAnsi" w:hAnsiTheme="minorHAnsi" w:cs="Arial"/>
                <w:sz w:val="22"/>
                <w:lang w:val="es-ES"/>
              </w:rPr>
            </w:pPr>
          </w:p>
        </w:tc>
        <w:tc>
          <w:tcPr>
            <w:tcW w:w="2126" w:type="dxa"/>
            <w:gridSpan w:val="2"/>
          </w:tcPr>
          <w:p w:rsidR="00A74A0A" w:rsidRPr="00624A1B" w:rsidRDefault="00AF38C4" w:rsidP="005660C9">
            <w:pPr>
              <w:pStyle w:val="Header"/>
              <w:tabs>
                <w:tab w:val="clear" w:pos="4153"/>
                <w:tab w:val="clear" w:pos="8306"/>
              </w:tabs>
              <w:jc w:val="right"/>
              <w:rPr>
                <w:rFonts w:asciiTheme="minorHAnsi" w:hAnsiTheme="minorHAnsi" w:cs="Arial"/>
                <w:sz w:val="22"/>
                <w:lang w:val="es-ES"/>
              </w:rPr>
            </w:pPr>
            <w:r w:rsidRPr="00624A1B">
              <w:rPr>
                <w:rFonts w:asciiTheme="minorHAnsi" w:hAnsiTheme="minorHAnsi" w:cs="Arial"/>
                <w:sz w:val="22"/>
                <w:lang w:val="es-ES"/>
              </w:rPr>
              <w:t>$</w:t>
            </w:r>
            <w:r w:rsidR="00856E2C" w:rsidRPr="00624A1B">
              <w:rPr>
                <w:rFonts w:asciiTheme="minorHAnsi" w:hAnsiTheme="minorHAnsi" w:cs="Arial"/>
                <w:sz w:val="22"/>
                <w:lang w:val="es-ES"/>
              </w:rPr>
              <w:t>4,515.00</w:t>
            </w:r>
          </w:p>
        </w:tc>
        <w:tc>
          <w:tcPr>
            <w:tcW w:w="1834" w:type="dxa"/>
          </w:tcPr>
          <w:p w:rsidR="00A74A0A" w:rsidRPr="00624A1B" w:rsidRDefault="00AF38C4" w:rsidP="00856E2C">
            <w:pPr>
              <w:pStyle w:val="Header"/>
              <w:tabs>
                <w:tab w:val="clear" w:pos="4153"/>
                <w:tab w:val="clear" w:pos="8306"/>
              </w:tabs>
              <w:jc w:val="right"/>
              <w:rPr>
                <w:rFonts w:asciiTheme="minorHAnsi" w:hAnsiTheme="minorHAnsi" w:cs="Arial"/>
                <w:sz w:val="22"/>
                <w:lang w:val="es-ES"/>
              </w:rPr>
            </w:pPr>
            <w:r w:rsidRPr="00624A1B">
              <w:rPr>
                <w:rFonts w:asciiTheme="minorHAnsi" w:hAnsiTheme="minorHAnsi" w:cs="Arial"/>
                <w:sz w:val="22"/>
                <w:lang w:val="es-ES"/>
              </w:rPr>
              <w:t>$</w:t>
            </w:r>
            <w:r w:rsidR="00856E2C" w:rsidRPr="00624A1B">
              <w:rPr>
                <w:rFonts w:asciiTheme="minorHAnsi" w:hAnsiTheme="minorHAnsi" w:cs="Arial"/>
                <w:sz w:val="22"/>
                <w:lang w:val="es-ES"/>
              </w:rPr>
              <w:t>4,515.00</w:t>
            </w:r>
          </w:p>
        </w:tc>
        <w:tc>
          <w:tcPr>
            <w:tcW w:w="1714" w:type="dxa"/>
            <w:gridSpan w:val="2"/>
          </w:tcPr>
          <w:p w:rsidR="00A74A0A" w:rsidRPr="00624A1B" w:rsidRDefault="00AF38C4" w:rsidP="0046686E">
            <w:pPr>
              <w:pStyle w:val="Header"/>
              <w:tabs>
                <w:tab w:val="clear" w:pos="4153"/>
                <w:tab w:val="clear" w:pos="8306"/>
              </w:tabs>
              <w:jc w:val="right"/>
              <w:rPr>
                <w:rFonts w:asciiTheme="minorHAnsi" w:hAnsiTheme="minorHAnsi" w:cs="Arial"/>
                <w:sz w:val="22"/>
                <w:lang w:val="es-ES"/>
              </w:rPr>
            </w:pPr>
            <w:r w:rsidRPr="00624A1B">
              <w:rPr>
                <w:rFonts w:asciiTheme="minorHAnsi" w:hAnsiTheme="minorHAnsi" w:cs="Arial"/>
                <w:sz w:val="22"/>
                <w:lang w:val="es-ES"/>
              </w:rPr>
              <w:t>$</w:t>
            </w:r>
            <w:r w:rsidR="00883772" w:rsidRPr="00624A1B">
              <w:rPr>
                <w:rFonts w:asciiTheme="minorHAnsi" w:hAnsiTheme="minorHAnsi" w:cs="Arial"/>
                <w:sz w:val="22"/>
                <w:lang w:val="es-ES"/>
              </w:rPr>
              <w:t>0.00</w:t>
            </w:r>
          </w:p>
        </w:tc>
      </w:tr>
      <w:tr w:rsidR="00EE52D3" w:rsidRPr="00624A1B" w:rsidTr="00A74A0A">
        <w:tc>
          <w:tcPr>
            <w:tcW w:w="10440" w:type="dxa"/>
            <w:gridSpan w:val="6"/>
          </w:tcPr>
          <w:p w:rsidR="003A516C" w:rsidRPr="00624A1B" w:rsidRDefault="003A516C" w:rsidP="00A74A0A">
            <w:pPr>
              <w:pStyle w:val="Header"/>
              <w:tabs>
                <w:tab w:val="clear" w:pos="4153"/>
                <w:tab w:val="clear" w:pos="8306"/>
              </w:tabs>
              <w:rPr>
                <w:rFonts w:asciiTheme="minorHAnsi" w:hAnsiTheme="minorHAnsi" w:cs="Arial"/>
                <w:b/>
                <w:i/>
                <w:sz w:val="22"/>
                <w:lang w:val="es-ES"/>
              </w:rPr>
            </w:pPr>
          </w:p>
          <w:p w:rsidR="000A187A" w:rsidRPr="00624A1B" w:rsidRDefault="00EE52D3" w:rsidP="00A74A0A">
            <w:pPr>
              <w:pStyle w:val="Header"/>
              <w:tabs>
                <w:tab w:val="clear" w:pos="4153"/>
                <w:tab w:val="clear" w:pos="8306"/>
              </w:tabs>
              <w:rPr>
                <w:rFonts w:asciiTheme="minorHAnsi" w:hAnsiTheme="minorHAnsi" w:cs="Arial"/>
                <w:b/>
                <w:color w:val="548DD4"/>
                <w:sz w:val="22"/>
                <w:lang w:val="es-ES"/>
              </w:rPr>
            </w:pPr>
            <w:r w:rsidRPr="00624A1B">
              <w:rPr>
                <w:rFonts w:asciiTheme="minorHAnsi" w:hAnsiTheme="minorHAnsi" w:cs="Arial"/>
                <w:b/>
                <w:color w:val="548DD4"/>
                <w:sz w:val="22"/>
                <w:lang w:val="es-ES"/>
              </w:rPr>
              <w:t xml:space="preserve">Producto </w:t>
            </w:r>
            <w:r w:rsidR="00A47997" w:rsidRPr="00624A1B">
              <w:rPr>
                <w:rFonts w:asciiTheme="minorHAnsi" w:hAnsiTheme="minorHAnsi" w:cs="Arial"/>
                <w:b/>
                <w:color w:val="548DD4"/>
                <w:sz w:val="22"/>
                <w:lang w:val="es-ES"/>
              </w:rPr>
              <w:t>6</w:t>
            </w:r>
            <w:r w:rsidR="00696D9D" w:rsidRPr="00624A1B">
              <w:rPr>
                <w:rFonts w:asciiTheme="minorHAnsi" w:hAnsiTheme="minorHAnsi" w:cs="Arial"/>
                <w:b/>
                <w:color w:val="548DD4"/>
                <w:sz w:val="22"/>
                <w:lang w:val="es-ES"/>
              </w:rPr>
              <w:t xml:space="preserve"> – </w:t>
            </w:r>
            <w:r w:rsidR="00A47997" w:rsidRPr="00624A1B">
              <w:rPr>
                <w:rFonts w:asciiTheme="minorHAnsi" w:hAnsiTheme="minorHAnsi" w:cs="Arial"/>
                <w:b/>
                <w:color w:val="548DD4"/>
                <w:sz w:val="22"/>
                <w:lang w:val="es-ES"/>
              </w:rPr>
              <w:t>Enfoques de Genero en la</w:t>
            </w:r>
            <w:r w:rsidR="00092ADA" w:rsidRPr="00624A1B">
              <w:rPr>
                <w:rFonts w:asciiTheme="minorHAnsi" w:hAnsiTheme="minorHAnsi" w:cs="Arial"/>
                <w:b/>
                <w:color w:val="548DD4"/>
                <w:sz w:val="22"/>
                <w:lang w:val="es-ES"/>
              </w:rPr>
              <w:t>s</w:t>
            </w:r>
            <w:r w:rsidR="00A47997" w:rsidRPr="00624A1B">
              <w:rPr>
                <w:rFonts w:asciiTheme="minorHAnsi" w:hAnsiTheme="minorHAnsi" w:cs="Arial"/>
                <w:b/>
                <w:color w:val="548DD4"/>
                <w:sz w:val="22"/>
                <w:lang w:val="es-ES"/>
              </w:rPr>
              <w:t xml:space="preserve"> metodología</w:t>
            </w:r>
            <w:r w:rsidR="00092ADA" w:rsidRPr="00624A1B">
              <w:rPr>
                <w:rFonts w:asciiTheme="minorHAnsi" w:hAnsiTheme="minorHAnsi" w:cs="Arial"/>
                <w:b/>
                <w:color w:val="548DD4"/>
                <w:sz w:val="22"/>
                <w:lang w:val="es-ES"/>
              </w:rPr>
              <w:t>s</w:t>
            </w:r>
            <w:r w:rsidR="00A47997" w:rsidRPr="00624A1B">
              <w:rPr>
                <w:rFonts w:asciiTheme="minorHAnsi" w:hAnsiTheme="minorHAnsi" w:cs="Arial"/>
                <w:b/>
                <w:color w:val="548DD4"/>
                <w:sz w:val="22"/>
                <w:lang w:val="es-ES"/>
              </w:rPr>
              <w:t xml:space="preserve"> PDP.</w:t>
            </w:r>
          </w:p>
          <w:p w:rsidR="00A47997" w:rsidRPr="00624A1B" w:rsidRDefault="00A47997" w:rsidP="00A74A0A">
            <w:pPr>
              <w:pStyle w:val="Header"/>
              <w:tabs>
                <w:tab w:val="clear" w:pos="4153"/>
                <w:tab w:val="clear" w:pos="8306"/>
              </w:tabs>
              <w:rPr>
                <w:rFonts w:asciiTheme="minorHAnsi" w:hAnsiTheme="minorHAnsi" w:cs="Arial"/>
                <w:sz w:val="22"/>
                <w:lang w:val="es-ES"/>
              </w:rPr>
            </w:pPr>
          </w:p>
          <w:p w:rsidR="00BE5DCD" w:rsidRPr="00624A1B" w:rsidRDefault="00EE52D3" w:rsidP="00BE5DCD">
            <w:pPr>
              <w:pStyle w:val="Header"/>
              <w:tabs>
                <w:tab w:val="clear" w:pos="4153"/>
                <w:tab w:val="clear" w:pos="8306"/>
              </w:tabs>
              <w:rPr>
                <w:rFonts w:asciiTheme="minorHAnsi" w:hAnsiTheme="minorHAnsi" w:cs="Arial"/>
                <w:sz w:val="22"/>
                <w:lang w:val="es-ES"/>
              </w:rPr>
            </w:pPr>
            <w:r w:rsidRPr="00624A1B">
              <w:rPr>
                <w:rFonts w:asciiTheme="minorHAnsi" w:hAnsiTheme="minorHAnsi" w:cs="Arial"/>
                <w:sz w:val="22"/>
                <w:u w:val="single"/>
                <w:lang w:val="es-ES"/>
              </w:rPr>
              <w:t>Meta</w:t>
            </w:r>
            <w:r w:rsidRPr="00624A1B">
              <w:rPr>
                <w:rFonts w:asciiTheme="minorHAnsi" w:hAnsiTheme="minorHAnsi" w:cs="Arial"/>
                <w:sz w:val="22"/>
                <w:lang w:val="es-ES"/>
              </w:rPr>
              <w:t>:</w:t>
            </w:r>
          </w:p>
          <w:p w:rsidR="003A516C" w:rsidRPr="00624A1B" w:rsidRDefault="00A47997" w:rsidP="00E6693B">
            <w:pPr>
              <w:pStyle w:val="Header"/>
              <w:numPr>
                <w:ilvl w:val="0"/>
                <w:numId w:val="5"/>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Enfoque</w:t>
            </w:r>
            <w:r w:rsidR="00284FFC" w:rsidRPr="00624A1B">
              <w:rPr>
                <w:rFonts w:asciiTheme="minorHAnsi" w:hAnsiTheme="minorHAnsi" w:cs="Arial"/>
                <w:sz w:val="22"/>
                <w:lang w:val="es-ES"/>
              </w:rPr>
              <w:t xml:space="preserve"> de Género </w:t>
            </w:r>
            <w:r w:rsidRPr="00624A1B">
              <w:rPr>
                <w:rFonts w:asciiTheme="minorHAnsi" w:hAnsiTheme="minorHAnsi" w:cs="Arial"/>
                <w:sz w:val="22"/>
                <w:lang w:val="es-ES"/>
              </w:rPr>
              <w:t>incorporado en Metodología Original PDP.</w:t>
            </w:r>
            <w:r w:rsidR="00883772" w:rsidRPr="00624A1B">
              <w:rPr>
                <w:rFonts w:asciiTheme="minorHAnsi" w:hAnsiTheme="minorHAnsi" w:cs="Arial"/>
                <w:sz w:val="22"/>
                <w:lang w:val="es-ES"/>
              </w:rPr>
              <w:t xml:space="preserve"> </w:t>
            </w:r>
          </w:p>
          <w:p w:rsidR="00664187" w:rsidRPr="00624A1B" w:rsidRDefault="00664187" w:rsidP="00A74A0A">
            <w:pPr>
              <w:pStyle w:val="Header"/>
              <w:tabs>
                <w:tab w:val="clear" w:pos="4153"/>
                <w:tab w:val="clear" w:pos="8306"/>
              </w:tabs>
              <w:rPr>
                <w:rFonts w:asciiTheme="minorHAnsi" w:hAnsiTheme="minorHAnsi" w:cs="Arial"/>
                <w:sz w:val="22"/>
                <w:lang w:val="es-ES"/>
              </w:rPr>
            </w:pPr>
          </w:p>
          <w:p w:rsidR="00EE52D3" w:rsidRPr="00624A1B" w:rsidRDefault="00EE52D3" w:rsidP="00A74A0A">
            <w:pPr>
              <w:pStyle w:val="Header"/>
              <w:tabs>
                <w:tab w:val="clear" w:pos="4153"/>
                <w:tab w:val="clear" w:pos="8306"/>
              </w:tabs>
              <w:rPr>
                <w:rFonts w:asciiTheme="minorHAnsi" w:hAnsiTheme="minorHAnsi" w:cs="Arial"/>
                <w:sz w:val="22"/>
                <w:lang w:val="es-ES"/>
              </w:rPr>
            </w:pPr>
            <w:r w:rsidRPr="00624A1B">
              <w:rPr>
                <w:rFonts w:asciiTheme="minorHAnsi" w:hAnsiTheme="minorHAnsi" w:cs="Arial"/>
                <w:sz w:val="22"/>
                <w:u w:val="single"/>
                <w:lang w:val="es-ES"/>
              </w:rPr>
              <w:t>Descripción de los avances y principales acciones impulsadas</w:t>
            </w:r>
            <w:r w:rsidRPr="00624A1B">
              <w:rPr>
                <w:rFonts w:asciiTheme="minorHAnsi" w:hAnsiTheme="minorHAnsi" w:cs="Arial"/>
                <w:sz w:val="22"/>
                <w:lang w:val="es-ES"/>
              </w:rPr>
              <w:t>:</w:t>
            </w:r>
          </w:p>
          <w:p w:rsidR="00A47997" w:rsidRPr="00624A1B" w:rsidRDefault="00092ADA" w:rsidP="00A47997">
            <w:pPr>
              <w:pStyle w:val="Header"/>
              <w:numPr>
                <w:ilvl w:val="0"/>
                <w:numId w:val="5"/>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El Coordinador del Proyecto ha final</w:t>
            </w:r>
            <w:r w:rsidR="00A47997" w:rsidRPr="00624A1B">
              <w:rPr>
                <w:rFonts w:asciiTheme="minorHAnsi" w:hAnsiTheme="minorHAnsi" w:cs="Arial"/>
                <w:sz w:val="22"/>
                <w:lang w:val="es-ES"/>
              </w:rPr>
              <w:t xml:space="preserve">izado </w:t>
            </w:r>
            <w:r w:rsidRPr="00624A1B">
              <w:rPr>
                <w:rFonts w:asciiTheme="minorHAnsi" w:hAnsiTheme="minorHAnsi" w:cs="Arial"/>
                <w:sz w:val="22"/>
                <w:lang w:val="es-ES"/>
              </w:rPr>
              <w:t xml:space="preserve">Curso sobre Sistemas de Gestión de </w:t>
            </w:r>
            <w:r w:rsidR="00284FFC" w:rsidRPr="00624A1B">
              <w:rPr>
                <w:rFonts w:asciiTheme="minorHAnsi" w:hAnsiTheme="minorHAnsi" w:cs="Arial"/>
                <w:sz w:val="22"/>
                <w:lang w:val="es-ES"/>
              </w:rPr>
              <w:t>Igualdad y Equidad de Género en empresas impartido por el Centro Regional de PNUD con sede en Panamá.</w:t>
            </w:r>
          </w:p>
          <w:p w:rsidR="00284FFC" w:rsidRPr="00624A1B" w:rsidRDefault="00284FFC" w:rsidP="00A47997">
            <w:pPr>
              <w:pStyle w:val="Header"/>
              <w:numPr>
                <w:ilvl w:val="0"/>
                <w:numId w:val="5"/>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El material del curso cuenta con importantes herramientas en el tema de Género que pueden implementarse en la metodología PDP.</w:t>
            </w:r>
          </w:p>
          <w:p w:rsidR="00284FFC" w:rsidRPr="00624A1B" w:rsidRDefault="00284FFC" w:rsidP="00A47997">
            <w:pPr>
              <w:pStyle w:val="Header"/>
              <w:numPr>
                <w:ilvl w:val="0"/>
                <w:numId w:val="5"/>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lastRenderedPageBreak/>
              <w:t xml:space="preserve">Durante el curso se le dio seguimiento a una empresa para aplicar las herramientas, realizar un diagnóstico y proponer planes de mejora en el tema de igualdad y equidad de género.  </w:t>
            </w:r>
          </w:p>
          <w:p w:rsidR="00284FFC" w:rsidRPr="00624A1B" w:rsidRDefault="00284FFC" w:rsidP="00A47997">
            <w:pPr>
              <w:pStyle w:val="Header"/>
              <w:numPr>
                <w:ilvl w:val="0"/>
                <w:numId w:val="5"/>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Existe un documento base y presentaciones para compartir con los consultores y capacitarlos en el tema.</w:t>
            </w:r>
          </w:p>
          <w:p w:rsidR="003A516C" w:rsidRPr="00624A1B" w:rsidRDefault="003A516C" w:rsidP="00A74A0A">
            <w:pPr>
              <w:pStyle w:val="Header"/>
              <w:tabs>
                <w:tab w:val="clear" w:pos="4153"/>
                <w:tab w:val="clear" w:pos="8306"/>
              </w:tabs>
              <w:rPr>
                <w:rFonts w:asciiTheme="minorHAnsi" w:hAnsiTheme="minorHAnsi" w:cs="Arial"/>
                <w:sz w:val="22"/>
                <w:lang w:val="es-ES"/>
              </w:rPr>
            </w:pPr>
          </w:p>
          <w:p w:rsidR="00EE52D3" w:rsidRPr="00624A1B" w:rsidRDefault="00EE52D3" w:rsidP="00A74A0A">
            <w:pPr>
              <w:pStyle w:val="Header"/>
              <w:tabs>
                <w:tab w:val="clear" w:pos="4153"/>
                <w:tab w:val="clear" w:pos="8306"/>
              </w:tabs>
              <w:rPr>
                <w:rFonts w:asciiTheme="minorHAnsi" w:hAnsiTheme="minorHAnsi" w:cs="Arial"/>
                <w:sz w:val="22"/>
                <w:lang w:val="es-ES"/>
              </w:rPr>
            </w:pPr>
            <w:r w:rsidRPr="00624A1B">
              <w:rPr>
                <w:rFonts w:asciiTheme="minorHAnsi" w:hAnsiTheme="minorHAnsi" w:cs="Arial"/>
                <w:sz w:val="22"/>
                <w:u w:val="single"/>
                <w:lang w:val="es-ES"/>
              </w:rPr>
              <w:t>Comentarios adicionales</w:t>
            </w:r>
            <w:r w:rsidRPr="00624A1B">
              <w:rPr>
                <w:rFonts w:asciiTheme="minorHAnsi" w:hAnsiTheme="minorHAnsi" w:cs="Arial"/>
                <w:sz w:val="22"/>
                <w:lang w:val="es-ES"/>
              </w:rPr>
              <w:t>:</w:t>
            </w:r>
          </w:p>
          <w:p w:rsidR="00284FFC" w:rsidRPr="00624A1B" w:rsidRDefault="00284FFC" w:rsidP="00E6693B">
            <w:pPr>
              <w:pStyle w:val="Header"/>
              <w:numPr>
                <w:ilvl w:val="0"/>
                <w:numId w:val="5"/>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Se coordin</w:t>
            </w:r>
            <w:r w:rsidR="00FF55E5" w:rsidRPr="00624A1B">
              <w:rPr>
                <w:rFonts w:asciiTheme="minorHAnsi" w:hAnsiTheme="minorHAnsi" w:cs="Arial"/>
                <w:sz w:val="22"/>
                <w:lang w:val="es-ES"/>
              </w:rPr>
              <w:t>ó</w:t>
            </w:r>
            <w:r w:rsidRPr="00624A1B">
              <w:rPr>
                <w:rFonts w:asciiTheme="minorHAnsi" w:hAnsiTheme="minorHAnsi" w:cs="Arial"/>
                <w:sz w:val="22"/>
                <w:lang w:val="es-ES"/>
              </w:rPr>
              <w:t xml:space="preserve"> con la </w:t>
            </w:r>
            <w:r w:rsidR="00AA74FC" w:rsidRPr="00624A1B">
              <w:rPr>
                <w:rFonts w:asciiTheme="minorHAnsi" w:hAnsiTheme="minorHAnsi" w:cs="Arial"/>
                <w:sz w:val="22"/>
                <w:lang w:val="es-ES"/>
              </w:rPr>
              <w:t>Unidad de Género de PNUD</w:t>
            </w:r>
            <w:r w:rsidRPr="00624A1B">
              <w:rPr>
                <w:rFonts w:asciiTheme="minorHAnsi" w:hAnsiTheme="minorHAnsi" w:cs="Arial"/>
                <w:sz w:val="22"/>
                <w:lang w:val="es-ES"/>
              </w:rPr>
              <w:t xml:space="preserve"> para solicitar autorización al Centro Regional de PNUD en Panamá en el sentido de incluir las herramientas compartidas durante el Curso en los manuales de la metodología PDP.</w:t>
            </w:r>
          </w:p>
          <w:p w:rsidR="00EE52D3" w:rsidRPr="00624A1B" w:rsidRDefault="00EE52D3" w:rsidP="00A74A0A">
            <w:pPr>
              <w:pStyle w:val="Header"/>
              <w:tabs>
                <w:tab w:val="clear" w:pos="4153"/>
                <w:tab w:val="clear" w:pos="8306"/>
              </w:tabs>
              <w:rPr>
                <w:rFonts w:asciiTheme="minorHAnsi" w:hAnsiTheme="minorHAnsi" w:cs="Arial"/>
                <w:sz w:val="22"/>
                <w:u w:val="single"/>
                <w:lang w:val="es-ES"/>
              </w:rPr>
            </w:pPr>
            <w:r w:rsidRPr="00624A1B">
              <w:rPr>
                <w:rFonts w:asciiTheme="minorHAnsi" w:hAnsiTheme="minorHAnsi" w:cs="Arial"/>
                <w:sz w:val="22"/>
                <w:u w:val="single"/>
                <w:lang w:val="es-ES"/>
              </w:rPr>
              <w:t xml:space="preserve">% Avance a la fecha </w:t>
            </w:r>
            <w:r w:rsidR="00FF55E5" w:rsidRPr="00624A1B">
              <w:rPr>
                <w:rFonts w:asciiTheme="minorHAnsi" w:hAnsiTheme="minorHAnsi" w:cs="Arial"/>
                <w:sz w:val="22"/>
                <w:u w:val="single"/>
                <w:lang w:val="es-ES"/>
              </w:rPr>
              <w:t>(en</w:t>
            </w:r>
            <w:r w:rsidRPr="00624A1B">
              <w:rPr>
                <w:rFonts w:asciiTheme="minorHAnsi" w:hAnsiTheme="minorHAnsi" w:cs="Arial"/>
                <w:sz w:val="22"/>
                <w:u w:val="single"/>
                <w:lang w:val="es-ES"/>
              </w:rPr>
              <w:t xml:space="preserve"> relación a la meta anual)</w:t>
            </w:r>
            <w:r w:rsidR="003A516C" w:rsidRPr="00624A1B">
              <w:rPr>
                <w:rFonts w:asciiTheme="minorHAnsi" w:hAnsiTheme="minorHAnsi" w:cs="Arial"/>
                <w:sz w:val="22"/>
                <w:u w:val="single"/>
                <w:lang w:val="es-ES"/>
              </w:rPr>
              <w:t>:</w:t>
            </w:r>
          </w:p>
          <w:p w:rsidR="00E6693B" w:rsidRPr="00624A1B" w:rsidRDefault="00FF55E5" w:rsidP="00E6693B">
            <w:pPr>
              <w:pStyle w:val="Header"/>
              <w:numPr>
                <w:ilvl w:val="0"/>
                <w:numId w:val="5"/>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100</w:t>
            </w:r>
            <w:r w:rsidR="00725989" w:rsidRPr="00624A1B">
              <w:rPr>
                <w:rFonts w:asciiTheme="minorHAnsi" w:hAnsiTheme="minorHAnsi" w:cs="Arial"/>
                <w:sz w:val="22"/>
                <w:lang w:val="es-ES"/>
              </w:rPr>
              <w:t>% de avance.</w:t>
            </w:r>
            <w:r w:rsidR="00E6693B" w:rsidRPr="00624A1B">
              <w:rPr>
                <w:rFonts w:asciiTheme="minorHAnsi" w:hAnsiTheme="minorHAnsi" w:cs="Arial"/>
                <w:sz w:val="22"/>
                <w:lang w:val="es-ES"/>
              </w:rPr>
              <w:t xml:space="preserve">             </w:t>
            </w:r>
          </w:p>
          <w:p w:rsidR="003A516C" w:rsidRPr="00624A1B" w:rsidRDefault="003A516C" w:rsidP="001109EA">
            <w:pPr>
              <w:pStyle w:val="Header"/>
              <w:tabs>
                <w:tab w:val="clear" w:pos="4153"/>
                <w:tab w:val="clear" w:pos="8306"/>
              </w:tabs>
              <w:rPr>
                <w:rFonts w:asciiTheme="minorHAnsi" w:hAnsiTheme="minorHAnsi" w:cs="Arial"/>
                <w:sz w:val="22"/>
                <w:lang w:val="es-ES"/>
              </w:rPr>
            </w:pPr>
          </w:p>
        </w:tc>
      </w:tr>
      <w:tr w:rsidR="00EE52D3" w:rsidRPr="00624A1B" w:rsidTr="00A74A0A">
        <w:trPr>
          <w:cantSplit/>
        </w:trPr>
        <w:tc>
          <w:tcPr>
            <w:tcW w:w="10440" w:type="dxa"/>
            <w:gridSpan w:val="6"/>
          </w:tcPr>
          <w:p w:rsidR="00EE52D3" w:rsidRPr="00624A1B" w:rsidRDefault="00EE52D3" w:rsidP="00A74A0A">
            <w:pPr>
              <w:pStyle w:val="Header"/>
              <w:tabs>
                <w:tab w:val="clear" w:pos="4153"/>
                <w:tab w:val="clear" w:pos="8306"/>
              </w:tabs>
              <w:rPr>
                <w:rFonts w:asciiTheme="minorHAnsi" w:hAnsiTheme="minorHAnsi" w:cs="Arial"/>
                <w:sz w:val="22"/>
                <w:lang w:val="es-ES"/>
              </w:rPr>
            </w:pPr>
            <w:r w:rsidRPr="00624A1B">
              <w:rPr>
                <w:rFonts w:asciiTheme="minorHAnsi" w:hAnsiTheme="minorHAnsi" w:cs="Arial"/>
                <w:b/>
                <w:bCs/>
                <w:sz w:val="22"/>
                <w:lang w:val="es-ES"/>
              </w:rPr>
              <w:lastRenderedPageBreak/>
              <w:t>Criterios de calidad</w:t>
            </w:r>
            <w:r w:rsidR="00A47997" w:rsidRPr="00624A1B">
              <w:rPr>
                <w:rFonts w:asciiTheme="minorHAnsi" w:hAnsiTheme="minorHAnsi" w:cs="Arial"/>
                <w:b/>
                <w:bCs/>
                <w:sz w:val="22"/>
                <w:lang w:val="es-ES"/>
              </w:rPr>
              <w:t xml:space="preserve">: </w:t>
            </w:r>
            <w:r w:rsidR="00A47997" w:rsidRPr="00624A1B">
              <w:rPr>
                <w:rFonts w:asciiTheme="minorHAnsi" w:hAnsiTheme="minorHAnsi" w:cs="Arial"/>
                <w:sz w:val="22"/>
                <w:lang w:val="es-ES"/>
              </w:rPr>
              <w:t xml:space="preserve">Metodologías incorporan enfoques </w:t>
            </w:r>
            <w:r w:rsidR="00C848F6" w:rsidRPr="00624A1B">
              <w:rPr>
                <w:rFonts w:asciiTheme="minorHAnsi" w:hAnsiTheme="minorHAnsi" w:cs="Arial"/>
                <w:sz w:val="22"/>
                <w:lang w:val="es-ES"/>
              </w:rPr>
              <w:t>de Género</w:t>
            </w:r>
            <w:r w:rsidR="00A47997" w:rsidRPr="00624A1B">
              <w:rPr>
                <w:rFonts w:asciiTheme="minorHAnsi" w:hAnsiTheme="minorHAnsi" w:cs="Arial"/>
                <w:szCs w:val="20"/>
                <w:lang w:val="es-ES"/>
              </w:rPr>
              <w:t>.</w:t>
            </w:r>
          </w:p>
          <w:p w:rsidR="00C848F6" w:rsidRPr="00624A1B" w:rsidRDefault="00EE52D3" w:rsidP="00A74A0A">
            <w:pPr>
              <w:pStyle w:val="Header"/>
              <w:tabs>
                <w:tab w:val="clear" w:pos="4153"/>
                <w:tab w:val="clear" w:pos="8306"/>
              </w:tabs>
              <w:rPr>
                <w:rFonts w:asciiTheme="minorHAnsi" w:hAnsiTheme="minorHAnsi" w:cs="Arial"/>
                <w:sz w:val="22"/>
                <w:lang w:val="es-ES"/>
              </w:rPr>
            </w:pPr>
            <w:r w:rsidRPr="00624A1B">
              <w:rPr>
                <w:rFonts w:asciiTheme="minorHAnsi" w:hAnsiTheme="minorHAnsi" w:cs="Arial"/>
                <w:b/>
                <w:sz w:val="22"/>
                <w:lang w:val="es-ES"/>
              </w:rPr>
              <w:t>Perspectiva de los usuarios</w:t>
            </w:r>
            <w:r w:rsidR="00725989" w:rsidRPr="00624A1B">
              <w:rPr>
                <w:rFonts w:asciiTheme="minorHAnsi" w:hAnsiTheme="minorHAnsi" w:cs="Arial"/>
                <w:b/>
                <w:sz w:val="22"/>
                <w:lang w:val="es-ES"/>
              </w:rPr>
              <w:t xml:space="preserve">: </w:t>
            </w:r>
            <w:r w:rsidR="00C848F6" w:rsidRPr="00624A1B">
              <w:rPr>
                <w:rFonts w:asciiTheme="minorHAnsi" w:hAnsiTheme="minorHAnsi" w:cs="Arial"/>
                <w:sz w:val="22"/>
                <w:lang w:val="es-ES"/>
              </w:rPr>
              <w:t>Se ha aplicado herramientas para diagnóstico y planes de mejora con perspectivas de Género en empresa de sector calzado.</w:t>
            </w:r>
          </w:p>
          <w:p w:rsidR="00EE52D3" w:rsidRPr="00624A1B" w:rsidRDefault="00C848F6" w:rsidP="00A74A0A">
            <w:pPr>
              <w:pStyle w:val="Header"/>
              <w:tabs>
                <w:tab w:val="clear" w:pos="4153"/>
                <w:tab w:val="clear" w:pos="8306"/>
              </w:tabs>
              <w:rPr>
                <w:rFonts w:asciiTheme="minorHAnsi" w:hAnsiTheme="minorHAnsi" w:cs="Arial"/>
                <w:sz w:val="22"/>
                <w:lang w:val="es-ES"/>
              </w:rPr>
            </w:pPr>
            <w:r w:rsidRPr="00624A1B">
              <w:rPr>
                <w:rFonts w:asciiTheme="minorHAnsi" w:hAnsiTheme="minorHAnsi" w:cs="Arial"/>
                <w:b/>
                <w:sz w:val="22"/>
                <w:lang w:val="es-ES"/>
              </w:rPr>
              <w:t xml:space="preserve"> </w:t>
            </w:r>
            <w:r w:rsidR="00EE52D3" w:rsidRPr="00624A1B">
              <w:rPr>
                <w:rFonts w:asciiTheme="minorHAnsi" w:hAnsiTheme="minorHAnsi" w:cs="Arial"/>
                <w:b/>
                <w:sz w:val="22"/>
                <w:lang w:val="es-ES"/>
              </w:rPr>
              <w:t>Puntualidad</w:t>
            </w:r>
            <w:r w:rsidR="00FF55E5" w:rsidRPr="00624A1B">
              <w:rPr>
                <w:rFonts w:asciiTheme="minorHAnsi" w:hAnsiTheme="minorHAnsi" w:cs="Arial"/>
                <w:sz w:val="22"/>
                <w:lang w:val="es-ES"/>
              </w:rPr>
              <w:t>: Finalizado</w:t>
            </w:r>
          </w:p>
          <w:p w:rsidR="00092ADA" w:rsidRPr="00624A1B" w:rsidRDefault="00092ADA" w:rsidP="00A74A0A">
            <w:pPr>
              <w:pStyle w:val="Header"/>
              <w:tabs>
                <w:tab w:val="clear" w:pos="4153"/>
                <w:tab w:val="clear" w:pos="8306"/>
              </w:tabs>
              <w:rPr>
                <w:rFonts w:asciiTheme="minorHAnsi" w:hAnsiTheme="minorHAnsi" w:cs="Arial"/>
                <w:sz w:val="22"/>
                <w:lang w:val="es-ES"/>
              </w:rPr>
            </w:pPr>
          </w:p>
          <w:p w:rsidR="00092ADA" w:rsidRPr="00624A1B" w:rsidRDefault="00092ADA" w:rsidP="00A74A0A">
            <w:pPr>
              <w:pStyle w:val="Header"/>
              <w:tabs>
                <w:tab w:val="clear" w:pos="4153"/>
                <w:tab w:val="clear" w:pos="8306"/>
              </w:tabs>
              <w:rPr>
                <w:rFonts w:asciiTheme="minorHAnsi" w:hAnsiTheme="minorHAnsi" w:cs="Arial"/>
                <w:sz w:val="22"/>
                <w:lang w:val="es-ES"/>
              </w:rPr>
            </w:pPr>
          </w:p>
          <w:p w:rsidR="00092ADA" w:rsidRPr="00624A1B" w:rsidRDefault="00092ADA" w:rsidP="00A74A0A">
            <w:pPr>
              <w:pStyle w:val="Header"/>
              <w:tabs>
                <w:tab w:val="clear" w:pos="4153"/>
                <w:tab w:val="clear" w:pos="8306"/>
              </w:tabs>
              <w:rPr>
                <w:rFonts w:asciiTheme="minorHAnsi" w:hAnsiTheme="minorHAnsi" w:cs="Arial"/>
                <w:sz w:val="22"/>
                <w:lang w:val="es-ES"/>
              </w:rPr>
            </w:pPr>
          </w:p>
          <w:p w:rsidR="00092ADA" w:rsidRPr="00624A1B" w:rsidRDefault="00092ADA" w:rsidP="00A74A0A">
            <w:pPr>
              <w:pStyle w:val="Header"/>
              <w:tabs>
                <w:tab w:val="clear" w:pos="4153"/>
                <w:tab w:val="clear" w:pos="8306"/>
              </w:tabs>
              <w:rPr>
                <w:rFonts w:asciiTheme="minorHAnsi" w:hAnsiTheme="minorHAnsi" w:cs="Arial"/>
                <w:sz w:val="22"/>
                <w:lang w:val="es-ES"/>
              </w:rPr>
            </w:pPr>
          </w:p>
          <w:p w:rsidR="00092ADA" w:rsidRPr="00624A1B" w:rsidRDefault="00092ADA" w:rsidP="00A74A0A">
            <w:pPr>
              <w:pStyle w:val="Header"/>
              <w:tabs>
                <w:tab w:val="clear" w:pos="4153"/>
                <w:tab w:val="clear" w:pos="8306"/>
              </w:tabs>
              <w:rPr>
                <w:rFonts w:asciiTheme="minorHAnsi" w:hAnsiTheme="minorHAnsi" w:cs="Arial"/>
                <w:sz w:val="22"/>
                <w:lang w:val="es-ES"/>
              </w:rPr>
            </w:pPr>
          </w:p>
        </w:tc>
      </w:tr>
      <w:tr w:rsidR="00EE52D3" w:rsidRPr="00624A1B" w:rsidTr="00AF38C4">
        <w:tc>
          <w:tcPr>
            <w:tcW w:w="4766" w:type="dxa"/>
          </w:tcPr>
          <w:p w:rsidR="00EE52D3" w:rsidRPr="00624A1B" w:rsidRDefault="00EE52D3" w:rsidP="00A74A0A">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Aspectos financieros</w:t>
            </w:r>
          </w:p>
        </w:tc>
        <w:tc>
          <w:tcPr>
            <w:tcW w:w="2126" w:type="dxa"/>
            <w:gridSpan w:val="2"/>
          </w:tcPr>
          <w:p w:rsidR="00EE52D3" w:rsidRPr="00624A1B" w:rsidRDefault="00EE52D3" w:rsidP="00A74A0A">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Presupuesto</w:t>
            </w:r>
          </w:p>
        </w:tc>
        <w:tc>
          <w:tcPr>
            <w:tcW w:w="1834" w:type="dxa"/>
          </w:tcPr>
          <w:p w:rsidR="00EE52D3" w:rsidRPr="00624A1B" w:rsidRDefault="00EE52D3" w:rsidP="00A74A0A">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Gastos</w:t>
            </w:r>
          </w:p>
        </w:tc>
        <w:tc>
          <w:tcPr>
            <w:tcW w:w="1714" w:type="dxa"/>
            <w:gridSpan w:val="2"/>
          </w:tcPr>
          <w:p w:rsidR="00EE52D3" w:rsidRPr="00624A1B" w:rsidRDefault="00EE52D3" w:rsidP="00A74A0A">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Saldo</w:t>
            </w:r>
          </w:p>
        </w:tc>
      </w:tr>
      <w:tr w:rsidR="000A187A" w:rsidRPr="00624A1B" w:rsidTr="00AF38C4">
        <w:tc>
          <w:tcPr>
            <w:tcW w:w="4860" w:type="dxa"/>
            <w:gridSpan w:val="2"/>
          </w:tcPr>
          <w:p w:rsidR="000A187A" w:rsidRPr="00624A1B" w:rsidRDefault="000A187A" w:rsidP="00A74A0A">
            <w:pPr>
              <w:pStyle w:val="Header"/>
              <w:tabs>
                <w:tab w:val="clear" w:pos="4153"/>
                <w:tab w:val="clear" w:pos="8306"/>
              </w:tabs>
              <w:rPr>
                <w:rFonts w:asciiTheme="minorHAnsi" w:hAnsiTheme="minorHAnsi" w:cs="Arial"/>
                <w:b/>
                <w:i/>
                <w:sz w:val="22"/>
                <w:lang w:val="es-ES"/>
              </w:rPr>
            </w:pPr>
          </w:p>
        </w:tc>
        <w:tc>
          <w:tcPr>
            <w:tcW w:w="2032" w:type="dxa"/>
          </w:tcPr>
          <w:p w:rsidR="000A187A" w:rsidRPr="00624A1B" w:rsidRDefault="00AF38C4" w:rsidP="00856E2C">
            <w:pPr>
              <w:pStyle w:val="Header"/>
              <w:tabs>
                <w:tab w:val="clear" w:pos="4153"/>
                <w:tab w:val="clear" w:pos="8306"/>
              </w:tabs>
              <w:jc w:val="right"/>
              <w:rPr>
                <w:rFonts w:asciiTheme="minorHAnsi" w:hAnsiTheme="minorHAnsi" w:cs="Arial"/>
                <w:sz w:val="22"/>
                <w:lang w:val="es-ES"/>
              </w:rPr>
            </w:pPr>
            <w:r w:rsidRPr="00624A1B">
              <w:rPr>
                <w:rFonts w:asciiTheme="minorHAnsi" w:hAnsiTheme="minorHAnsi" w:cs="Arial"/>
                <w:sz w:val="22"/>
                <w:lang w:val="es-ES"/>
              </w:rPr>
              <w:t>$</w:t>
            </w:r>
            <w:r w:rsidR="00856E2C" w:rsidRPr="00624A1B">
              <w:rPr>
                <w:rFonts w:asciiTheme="minorHAnsi" w:hAnsiTheme="minorHAnsi" w:cs="Arial"/>
                <w:sz w:val="22"/>
                <w:lang w:val="es-ES"/>
              </w:rPr>
              <w:t>4,515.</w:t>
            </w:r>
            <w:r w:rsidR="000A187A" w:rsidRPr="00624A1B">
              <w:rPr>
                <w:rFonts w:asciiTheme="minorHAnsi" w:hAnsiTheme="minorHAnsi" w:cs="Arial"/>
                <w:sz w:val="22"/>
                <w:lang w:val="es-ES"/>
              </w:rPr>
              <w:t>00</w:t>
            </w:r>
          </w:p>
        </w:tc>
        <w:tc>
          <w:tcPr>
            <w:tcW w:w="1928" w:type="dxa"/>
            <w:gridSpan w:val="2"/>
          </w:tcPr>
          <w:p w:rsidR="000A187A" w:rsidRPr="00624A1B" w:rsidRDefault="00AF38C4" w:rsidP="00856E2C">
            <w:pPr>
              <w:pStyle w:val="Header"/>
              <w:tabs>
                <w:tab w:val="clear" w:pos="4153"/>
                <w:tab w:val="clear" w:pos="8306"/>
              </w:tabs>
              <w:jc w:val="right"/>
              <w:rPr>
                <w:rFonts w:asciiTheme="minorHAnsi" w:hAnsiTheme="minorHAnsi" w:cs="Arial"/>
                <w:sz w:val="22"/>
                <w:lang w:val="es-ES"/>
              </w:rPr>
            </w:pPr>
            <w:r w:rsidRPr="00624A1B">
              <w:rPr>
                <w:rFonts w:asciiTheme="minorHAnsi" w:hAnsiTheme="minorHAnsi" w:cs="Arial"/>
                <w:sz w:val="22"/>
                <w:lang w:val="es-ES"/>
              </w:rPr>
              <w:t>$</w:t>
            </w:r>
            <w:r w:rsidR="00856E2C" w:rsidRPr="00624A1B">
              <w:rPr>
                <w:rFonts w:asciiTheme="minorHAnsi" w:hAnsiTheme="minorHAnsi" w:cs="Arial"/>
                <w:sz w:val="22"/>
                <w:lang w:val="es-ES"/>
              </w:rPr>
              <w:t>4,515.00</w:t>
            </w:r>
          </w:p>
        </w:tc>
        <w:tc>
          <w:tcPr>
            <w:tcW w:w="1620" w:type="dxa"/>
          </w:tcPr>
          <w:p w:rsidR="000A187A" w:rsidRPr="00624A1B" w:rsidRDefault="00AF38C4" w:rsidP="00E46C71">
            <w:pPr>
              <w:pStyle w:val="Header"/>
              <w:tabs>
                <w:tab w:val="clear" w:pos="4153"/>
                <w:tab w:val="clear" w:pos="8306"/>
              </w:tabs>
              <w:jc w:val="right"/>
              <w:rPr>
                <w:rFonts w:asciiTheme="minorHAnsi" w:hAnsiTheme="minorHAnsi" w:cs="Arial"/>
                <w:sz w:val="22"/>
                <w:lang w:val="es-ES"/>
              </w:rPr>
            </w:pPr>
            <w:r w:rsidRPr="00624A1B">
              <w:rPr>
                <w:rFonts w:asciiTheme="minorHAnsi" w:hAnsiTheme="minorHAnsi" w:cs="Arial"/>
                <w:sz w:val="22"/>
                <w:lang w:val="es-ES"/>
              </w:rPr>
              <w:t>$</w:t>
            </w:r>
            <w:r w:rsidR="00883772" w:rsidRPr="00624A1B">
              <w:rPr>
                <w:rFonts w:asciiTheme="minorHAnsi" w:hAnsiTheme="minorHAnsi" w:cs="Arial"/>
                <w:sz w:val="22"/>
                <w:lang w:val="es-ES"/>
              </w:rPr>
              <w:t>0.00</w:t>
            </w:r>
          </w:p>
        </w:tc>
      </w:tr>
      <w:tr w:rsidR="00EE52D3" w:rsidRPr="00AA0012" w:rsidTr="00A74A0A">
        <w:tc>
          <w:tcPr>
            <w:tcW w:w="10440" w:type="dxa"/>
            <w:gridSpan w:val="6"/>
          </w:tcPr>
          <w:p w:rsidR="001D4CBD" w:rsidRPr="00624A1B" w:rsidRDefault="001D4CBD" w:rsidP="00A74A0A">
            <w:pPr>
              <w:pStyle w:val="Header"/>
              <w:tabs>
                <w:tab w:val="clear" w:pos="4153"/>
                <w:tab w:val="clear" w:pos="8306"/>
              </w:tabs>
              <w:rPr>
                <w:rFonts w:asciiTheme="minorHAnsi" w:hAnsiTheme="minorHAnsi" w:cs="Arial"/>
                <w:b/>
                <w:i/>
                <w:sz w:val="22"/>
                <w:lang w:val="es-ES"/>
              </w:rPr>
            </w:pPr>
          </w:p>
          <w:p w:rsidR="00C848F6" w:rsidRPr="00624A1B" w:rsidRDefault="00EE52D3" w:rsidP="009835DE">
            <w:pPr>
              <w:pStyle w:val="Header"/>
              <w:tabs>
                <w:tab w:val="clear" w:pos="4153"/>
                <w:tab w:val="clear" w:pos="8306"/>
              </w:tabs>
              <w:rPr>
                <w:rFonts w:asciiTheme="minorHAnsi" w:hAnsiTheme="minorHAnsi" w:cs="Arial"/>
                <w:b/>
                <w:color w:val="548DD4"/>
                <w:sz w:val="22"/>
                <w:lang w:val="es-ES"/>
              </w:rPr>
            </w:pPr>
            <w:r w:rsidRPr="00624A1B">
              <w:rPr>
                <w:rFonts w:asciiTheme="minorHAnsi" w:hAnsiTheme="minorHAnsi" w:cs="Arial"/>
                <w:b/>
                <w:color w:val="548DD4"/>
                <w:sz w:val="22"/>
                <w:lang w:val="es-ES"/>
              </w:rPr>
              <w:t xml:space="preserve">Producto </w:t>
            </w:r>
            <w:r w:rsidR="00725989" w:rsidRPr="00624A1B">
              <w:rPr>
                <w:rFonts w:asciiTheme="minorHAnsi" w:hAnsiTheme="minorHAnsi" w:cs="Arial"/>
                <w:b/>
                <w:color w:val="548DD4"/>
                <w:sz w:val="22"/>
                <w:lang w:val="es-ES"/>
              </w:rPr>
              <w:t>7</w:t>
            </w:r>
            <w:r w:rsidR="00696D9D" w:rsidRPr="00624A1B">
              <w:rPr>
                <w:rFonts w:asciiTheme="minorHAnsi" w:hAnsiTheme="minorHAnsi" w:cs="Arial"/>
                <w:b/>
                <w:color w:val="548DD4"/>
                <w:sz w:val="22"/>
                <w:lang w:val="es-ES"/>
              </w:rPr>
              <w:t xml:space="preserve">- </w:t>
            </w:r>
            <w:r w:rsidR="00C848F6" w:rsidRPr="00624A1B">
              <w:rPr>
                <w:rFonts w:asciiTheme="minorHAnsi" w:hAnsiTheme="minorHAnsi" w:cs="Arial"/>
                <w:b/>
                <w:color w:val="548DD4"/>
                <w:sz w:val="22"/>
                <w:lang w:val="es-ES"/>
              </w:rPr>
              <w:t>Fortalecer las capacidades de Instituciones del Sector Público y privado que brindan servicios a MIPYMES para el escalamiento de las metodologías de conexión con el mercado.</w:t>
            </w:r>
          </w:p>
          <w:p w:rsidR="00C848F6" w:rsidRPr="00624A1B" w:rsidRDefault="00C848F6" w:rsidP="00A74A0A">
            <w:pPr>
              <w:pStyle w:val="Header"/>
              <w:tabs>
                <w:tab w:val="clear" w:pos="4153"/>
                <w:tab w:val="clear" w:pos="8306"/>
              </w:tabs>
              <w:rPr>
                <w:rFonts w:asciiTheme="minorHAnsi" w:hAnsiTheme="minorHAnsi" w:cs="Arial"/>
                <w:sz w:val="22"/>
                <w:lang w:val="es-ES"/>
              </w:rPr>
            </w:pPr>
          </w:p>
          <w:p w:rsidR="00EE52D3" w:rsidRPr="00624A1B" w:rsidRDefault="00EE52D3" w:rsidP="00A74A0A">
            <w:pPr>
              <w:pStyle w:val="Header"/>
              <w:tabs>
                <w:tab w:val="clear" w:pos="4153"/>
                <w:tab w:val="clear" w:pos="8306"/>
              </w:tabs>
              <w:rPr>
                <w:rFonts w:asciiTheme="minorHAnsi" w:hAnsiTheme="minorHAnsi" w:cs="Arial"/>
                <w:sz w:val="22"/>
                <w:u w:val="single"/>
                <w:lang w:val="es-ES"/>
              </w:rPr>
            </w:pPr>
            <w:r w:rsidRPr="00624A1B">
              <w:rPr>
                <w:rFonts w:asciiTheme="minorHAnsi" w:hAnsiTheme="minorHAnsi" w:cs="Arial"/>
                <w:sz w:val="22"/>
                <w:u w:val="single"/>
                <w:lang w:val="es-ES"/>
              </w:rPr>
              <w:t>Meta:</w:t>
            </w:r>
          </w:p>
          <w:p w:rsidR="00FA56FD" w:rsidRPr="00624A1B" w:rsidRDefault="009835DE" w:rsidP="00FA56FD">
            <w:pPr>
              <w:numPr>
                <w:ilvl w:val="0"/>
                <w:numId w:val="5"/>
              </w:numPr>
              <w:rPr>
                <w:rFonts w:asciiTheme="minorHAnsi" w:hAnsiTheme="minorHAnsi" w:cs="Arial"/>
                <w:bCs/>
                <w:szCs w:val="20"/>
              </w:rPr>
            </w:pPr>
            <w:r w:rsidRPr="00624A1B">
              <w:rPr>
                <w:rFonts w:asciiTheme="minorHAnsi" w:hAnsiTheme="minorHAnsi" w:cs="Arial"/>
                <w:sz w:val="22"/>
                <w:lang w:val="es-ES"/>
              </w:rPr>
              <w:t xml:space="preserve">Tres </w:t>
            </w:r>
            <w:r w:rsidR="00FA56FD" w:rsidRPr="00624A1B">
              <w:rPr>
                <w:rFonts w:asciiTheme="minorHAnsi" w:hAnsiTheme="minorHAnsi" w:cs="Arial"/>
                <w:sz w:val="22"/>
                <w:lang w:val="es-ES"/>
              </w:rPr>
              <w:t>Instituciones</w:t>
            </w:r>
          </w:p>
          <w:p w:rsidR="009356E7" w:rsidRPr="00624A1B" w:rsidRDefault="009356E7" w:rsidP="00FA56FD">
            <w:pPr>
              <w:autoSpaceDE w:val="0"/>
              <w:autoSpaceDN w:val="0"/>
              <w:adjustRightInd w:val="0"/>
              <w:ind w:left="720"/>
              <w:rPr>
                <w:rFonts w:asciiTheme="minorHAnsi" w:hAnsiTheme="minorHAnsi" w:cs="Arial"/>
                <w:sz w:val="22"/>
                <w:lang w:val="es-ES"/>
              </w:rPr>
            </w:pPr>
          </w:p>
          <w:p w:rsidR="00EE52D3" w:rsidRPr="00624A1B" w:rsidRDefault="00EE52D3" w:rsidP="00A74A0A">
            <w:pPr>
              <w:pStyle w:val="Header"/>
              <w:tabs>
                <w:tab w:val="clear" w:pos="4153"/>
                <w:tab w:val="clear" w:pos="8306"/>
              </w:tabs>
              <w:rPr>
                <w:rFonts w:asciiTheme="minorHAnsi" w:hAnsiTheme="minorHAnsi" w:cs="Arial"/>
                <w:sz w:val="22"/>
                <w:lang w:val="es-ES"/>
              </w:rPr>
            </w:pPr>
            <w:r w:rsidRPr="00624A1B">
              <w:rPr>
                <w:rFonts w:asciiTheme="minorHAnsi" w:hAnsiTheme="minorHAnsi" w:cs="Arial"/>
                <w:sz w:val="22"/>
                <w:u w:val="single"/>
                <w:lang w:val="es-ES"/>
              </w:rPr>
              <w:t>Descripción de los avances y principales acciones impulsadas</w:t>
            </w:r>
            <w:r w:rsidRPr="00624A1B">
              <w:rPr>
                <w:rFonts w:asciiTheme="minorHAnsi" w:hAnsiTheme="minorHAnsi" w:cs="Arial"/>
                <w:sz w:val="22"/>
                <w:lang w:val="es-ES"/>
              </w:rPr>
              <w:t>:</w:t>
            </w:r>
          </w:p>
          <w:p w:rsidR="00FA56FD" w:rsidRPr="00624A1B" w:rsidRDefault="00FA56FD" w:rsidP="009835DE">
            <w:pPr>
              <w:pStyle w:val="Header"/>
              <w:numPr>
                <w:ilvl w:val="0"/>
                <w:numId w:val="14"/>
              </w:numPr>
              <w:tabs>
                <w:tab w:val="clear" w:pos="4153"/>
                <w:tab w:val="clear" w:pos="8306"/>
              </w:tabs>
              <w:jc w:val="both"/>
              <w:rPr>
                <w:rFonts w:asciiTheme="minorHAnsi" w:hAnsiTheme="minorHAnsi" w:cs="Arial"/>
                <w:sz w:val="22"/>
                <w:lang w:val="es-ES"/>
              </w:rPr>
            </w:pPr>
            <w:r w:rsidRPr="00624A1B">
              <w:rPr>
                <w:rFonts w:asciiTheme="minorHAnsi" w:hAnsiTheme="minorHAnsi" w:cs="Arial"/>
                <w:sz w:val="22"/>
                <w:lang w:val="es-ES"/>
              </w:rPr>
              <w:t>Se coordin</w:t>
            </w:r>
            <w:r w:rsidR="00FF55E5" w:rsidRPr="00624A1B">
              <w:rPr>
                <w:rFonts w:asciiTheme="minorHAnsi" w:hAnsiTheme="minorHAnsi" w:cs="Arial"/>
                <w:sz w:val="22"/>
                <w:lang w:val="es-ES"/>
              </w:rPr>
              <w:t>ó</w:t>
            </w:r>
            <w:r w:rsidRPr="00624A1B">
              <w:rPr>
                <w:rFonts w:asciiTheme="minorHAnsi" w:hAnsiTheme="minorHAnsi" w:cs="Arial"/>
                <w:sz w:val="22"/>
                <w:lang w:val="es-ES"/>
              </w:rPr>
              <w:t xml:space="preserve"> la transferencia de metodologías de Emprendedurismo y Conexión de las MIPYMES con el mercado </w:t>
            </w:r>
            <w:r w:rsidR="00FA604F" w:rsidRPr="00624A1B">
              <w:rPr>
                <w:rFonts w:asciiTheme="minorHAnsi" w:hAnsiTheme="minorHAnsi" w:cs="Arial"/>
                <w:sz w:val="22"/>
                <w:lang w:val="es-ES"/>
              </w:rPr>
              <w:t xml:space="preserve">a un total de </w:t>
            </w:r>
            <w:r w:rsidR="009835DE" w:rsidRPr="00624A1B">
              <w:rPr>
                <w:rFonts w:asciiTheme="minorHAnsi" w:hAnsiTheme="minorHAnsi" w:cs="Arial"/>
                <w:b/>
                <w:sz w:val="22"/>
                <w:lang w:val="es-ES"/>
              </w:rPr>
              <w:t>3</w:t>
            </w:r>
            <w:r w:rsidR="00FA604F" w:rsidRPr="00624A1B">
              <w:rPr>
                <w:rFonts w:asciiTheme="minorHAnsi" w:hAnsiTheme="minorHAnsi" w:cs="Arial"/>
                <w:b/>
                <w:sz w:val="22"/>
                <w:lang w:val="es-ES"/>
              </w:rPr>
              <w:t xml:space="preserve"> </w:t>
            </w:r>
            <w:r w:rsidRPr="00624A1B">
              <w:rPr>
                <w:rFonts w:asciiTheme="minorHAnsi" w:hAnsiTheme="minorHAnsi" w:cs="Arial"/>
                <w:sz w:val="22"/>
                <w:lang w:val="es-ES"/>
              </w:rPr>
              <w:t>instituciones del sector público (MINEC, CONAMYPE</w:t>
            </w:r>
            <w:r w:rsidR="00FA604F" w:rsidRPr="00624A1B">
              <w:rPr>
                <w:rFonts w:asciiTheme="minorHAnsi" w:hAnsiTheme="minorHAnsi" w:cs="Arial"/>
                <w:sz w:val="22"/>
                <w:lang w:val="es-ES"/>
              </w:rPr>
              <w:t>,</w:t>
            </w:r>
            <w:r w:rsidRPr="00624A1B">
              <w:rPr>
                <w:rFonts w:asciiTheme="minorHAnsi" w:hAnsiTheme="minorHAnsi" w:cs="Arial"/>
                <w:sz w:val="22"/>
                <w:lang w:val="es-ES"/>
              </w:rPr>
              <w:t xml:space="preserve"> MINED</w:t>
            </w:r>
            <w:r w:rsidR="009835DE" w:rsidRPr="00624A1B">
              <w:rPr>
                <w:rFonts w:asciiTheme="minorHAnsi" w:hAnsiTheme="minorHAnsi" w:cs="Arial"/>
                <w:sz w:val="22"/>
                <w:lang w:val="es-ES"/>
              </w:rPr>
              <w:t xml:space="preserve">); </w:t>
            </w:r>
            <w:r w:rsidR="009835DE" w:rsidRPr="00624A1B">
              <w:rPr>
                <w:rFonts w:asciiTheme="minorHAnsi" w:hAnsiTheme="minorHAnsi" w:cs="Arial"/>
                <w:b/>
                <w:sz w:val="22"/>
                <w:lang w:val="es-ES"/>
              </w:rPr>
              <w:t>1</w:t>
            </w:r>
            <w:r w:rsidR="00FA604F" w:rsidRPr="00624A1B">
              <w:rPr>
                <w:rFonts w:asciiTheme="minorHAnsi" w:hAnsiTheme="minorHAnsi" w:cs="Arial"/>
                <w:b/>
                <w:sz w:val="22"/>
                <w:lang w:val="es-ES"/>
              </w:rPr>
              <w:t xml:space="preserve"> </w:t>
            </w:r>
            <w:r w:rsidR="00262E16" w:rsidRPr="00624A1B">
              <w:rPr>
                <w:rFonts w:asciiTheme="minorHAnsi" w:hAnsiTheme="minorHAnsi" w:cs="Arial"/>
                <w:sz w:val="22"/>
                <w:lang w:val="es-ES"/>
              </w:rPr>
              <w:t>institución</w:t>
            </w:r>
            <w:r w:rsidR="00FA604F" w:rsidRPr="00624A1B">
              <w:rPr>
                <w:rFonts w:asciiTheme="minorHAnsi" w:hAnsiTheme="minorHAnsi" w:cs="Arial"/>
                <w:sz w:val="22"/>
                <w:lang w:val="es-ES"/>
              </w:rPr>
              <w:t xml:space="preserve"> del </w:t>
            </w:r>
            <w:r w:rsidRPr="00624A1B">
              <w:rPr>
                <w:rFonts w:asciiTheme="minorHAnsi" w:hAnsiTheme="minorHAnsi" w:cs="Arial"/>
                <w:sz w:val="22"/>
                <w:lang w:val="es-ES"/>
              </w:rPr>
              <w:t xml:space="preserve">sector privado (CCIES), </w:t>
            </w:r>
            <w:r w:rsidR="009835DE" w:rsidRPr="00624A1B">
              <w:rPr>
                <w:rFonts w:asciiTheme="minorHAnsi" w:hAnsiTheme="minorHAnsi" w:cs="Arial"/>
                <w:b/>
                <w:sz w:val="22"/>
                <w:lang w:val="es-ES"/>
              </w:rPr>
              <w:t>11</w:t>
            </w:r>
            <w:r w:rsidR="009835DE" w:rsidRPr="00624A1B">
              <w:rPr>
                <w:rFonts w:asciiTheme="minorHAnsi" w:hAnsiTheme="minorHAnsi" w:cs="Arial"/>
                <w:sz w:val="22"/>
                <w:lang w:val="es-ES"/>
              </w:rPr>
              <w:t xml:space="preserve"> Centros para el desarrollo de Micro y pequeña (CDMYPE´s): </w:t>
            </w:r>
            <w:r w:rsidR="00262E16" w:rsidRPr="00624A1B">
              <w:rPr>
                <w:rFonts w:asciiTheme="minorHAnsi" w:hAnsiTheme="minorHAnsi" w:cs="Arial"/>
                <w:b/>
                <w:sz w:val="22"/>
                <w:lang w:val="es-ES"/>
              </w:rPr>
              <w:t>Total 1</w:t>
            </w:r>
            <w:r w:rsidR="009835DE" w:rsidRPr="00624A1B">
              <w:rPr>
                <w:rFonts w:asciiTheme="minorHAnsi" w:hAnsiTheme="minorHAnsi" w:cs="Arial"/>
                <w:b/>
                <w:sz w:val="22"/>
                <w:lang w:val="es-ES"/>
              </w:rPr>
              <w:t>5</w:t>
            </w:r>
            <w:r w:rsidR="00262E16" w:rsidRPr="00624A1B">
              <w:rPr>
                <w:rFonts w:asciiTheme="minorHAnsi" w:hAnsiTheme="minorHAnsi" w:cs="Arial"/>
                <w:b/>
                <w:sz w:val="22"/>
                <w:lang w:val="es-ES"/>
              </w:rPr>
              <w:t xml:space="preserve"> Instituciones fortalecidas.</w:t>
            </w:r>
          </w:p>
          <w:p w:rsidR="009835DE" w:rsidRPr="00624A1B" w:rsidRDefault="009835DE" w:rsidP="009835DE">
            <w:pPr>
              <w:pStyle w:val="Header"/>
              <w:numPr>
                <w:ilvl w:val="0"/>
                <w:numId w:val="14"/>
              </w:numPr>
              <w:tabs>
                <w:tab w:val="clear" w:pos="4153"/>
                <w:tab w:val="clear" w:pos="8306"/>
              </w:tabs>
              <w:jc w:val="both"/>
              <w:rPr>
                <w:rFonts w:asciiTheme="minorHAnsi" w:hAnsiTheme="minorHAnsi" w:cs="Arial"/>
                <w:sz w:val="22"/>
                <w:lang w:val="es-ES"/>
              </w:rPr>
            </w:pPr>
            <w:r w:rsidRPr="00624A1B">
              <w:rPr>
                <w:rFonts w:asciiTheme="minorHAnsi" w:hAnsiTheme="minorHAnsi" w:cs="Arial"/>
                <w:sz w:val="22"/>
                <w:lang w:val="es-ES"/>
              </w:rPr>
              <w:t>Se ha acompañado a la Dirección de Fomento Productivo y Territorial del MINEC, en el proceso de implementación de la metodología PDP a un grupo de 6 empresas de cadena de sector calzado.</w:t>
            </w:r>
          </w:p>
          <w:p w:rsidR="002A3B1F" w:rsidRPr="00624A1B" w:rsidRDefault="002A3B1F" w:rsidP="009835DE">
            <w:pPr>
              <w:pStyle w:val="Header"/>
              <w:numPr>
                <w:ilvl w:val="0"/>
                <w:numId w:val="14"/>
              </w:numPr>
              <w:tabs>
                <w:tab w:val="clear" w:pos="4153"/>
                <w:tab w:val="clear" w:pos="8306"/>
              </w:tabs>
              <w:jc w:val="both"/>
              <w:rPr>
                <w:rFonts w:asciiTheme="minorHAnsi" w:hAnsiTheme="minorHAnsi" w:cs="Arial"/>
                <w:sz w:val="22"/>
                <w:lang w:val="es-ES"/>
              </w:rPr>
            </w:pPr>
            <w:r w:rsidRPr="00624A1B">
              <w:rPr>
                <w:rFonts w:asciiTheme="minorHAnsi" w:hAnsiTheme="minorHAnsi" w:cs="Arial"/>
                <w:sz w:val="22"/>
                <w:lang w:val="es-ES"/>
              </w:rPr>
              <w:t>Se ha avanzado en la creación de máquina virtual (servidor) en MINEC de hosting para la aplicación web del portal de seguimiento y monitoreo del PDP.</w:t>
            </w:r>
          </w:p>
          <w:p w:rsidR="009835DE" w:rsidRPr="00624A1B" w:rsidRDefault="009835DE" w:rsidP="009835DE">
            <w:pPr>
              <w:pStyle w:val="Header"/>
              <w:numPr>
                <w:ilvl w:val="0"/>
                <w:numId w:val="14"/>
              </w:numPr>
              <w:tabs>
                <w:tab w:val="clear" w:pos="4153"/>
                <w:tab w:val="clear" w:pos="8306"/>
              </w:tabs>
              <w:jc w:val="both"/>
              <w:rPr>
                <w:rFonts w:asciiTheme="minorHAnsi" w:hAnsiTheme="minorHAnsi" w:cs="Arial"/>
                <w:sz w:val="22"/>
                <w:lang w:val="es-ES"/>
              </w:rPr>
            </w:pPr>
            <w:r w:rsidRPr="00624A1B">
              <w:rPr>
                <w:rFonts w:asciiTheme="minorHAnsi" w:hAnsiTheme="minorHAnsi" w:cs="Arial"/>
                <w:sz w:val="22"/>
                <w:lang w:val="es-ES"/>
              </w:rPr>
              <w:t xml:space="preserve"> </w:t>
            </w:r>
            <w:r w:rsidR="00996DFF" w:rsidRPr="00624A1B">
              <w:rPr>
                <w:rFonts w:asciiTheme="minorHAnsi" w:hAnsiTheme="minorHAnsi" w:cs="Arial"/>
                <w:sz w:val="22"/>
                <w:lang w:val="es-ES"/>
              </w:rPr>
              <w:t>Taller de presentación de metodologías de encadenamientos productivos a directores de los 11 CDMYPE´s .</w:t>
            </w:r>
          </w:p>
          <w:p w:rsidR="00996DFF" w:rsidRPr="00624A1B" w:rsidRDefault="00996DFF" w:rsidP="009835DE">
            <w:pPr>
              <w:pStyle w:val="Header"/>
              <w:numPr>
                <w:ilvl w:val="0"/>
                <w:numId w:val="14"/>
              </w:numPr>
              <w:tabs>
                <w:tab w:val="clear" w:pos="4153"/>
                <w:tab w:val="clear" w:pos="8306"/>
              </w:tabs>
              <w:jc w:val="both"/>
              <w:rPr>
                <w:rFonts w:asciiTheme="minorHAnsi" w:hAnsiTheme="minorHAnsi" w:cs="Arial"/>
                <w:sz w:val="22"/>
                <w:lang w:val="es-ES"/>
              </w:rPr>
            </w:pPr>
            <w:r w:rsidRPr="00624A1B">
              <w:rPr>
                <w:rFonts w:asciiTheme="minorHAnsi" w:hAnsiTheme="minorHAnsi" w:cs="Arial"/>
                <w:sz w:val="22"/>
                <w:lang w:val="es-ES"/>
              </w:rPr>
              <w:t>Formación de 14 técnicos del MINED en metodología para el acompañamiento a nuevos emprendimientos “Iniciando con su Negocio”</w:t>
            </w:r>
          </w:p>
          <w:p w:rsidR="001D4CBD" w:rsidRPr="00624A1B" w:rsidRDefault="001D4CBD" w:rsidP="00A74A0A">
            <w:pPr>
              <w:pStyle w:val="Header"/>
              <w:tabs>
                <w:tab w:val="clear" w:pos="4153"/>
                <w:tab w:val="clear" w:pos="8306"/>
              </w:tabs>
              <w:rPr>
                <w:rFonts w:asciiTheme="minorHAnsi" w:hAnsiTheme="minorHAnsi" w:cs="Arial"/>
                <w:sz w:val="22"/>
                <w:lang w:val="es-ES"/>
              </w:rPr>
            </w:pPr>
          </w:p>
          <w:p w:rsidR="00EE52D3" w:rsidRPr="00624A1B" w:rsidRDefault="00EE52D3" w:rsidP="00A74A0A">
            <w:pPr>
              <w:pStyle w:val="Header"/>
              <w:tabs>
                <w:tab w:val="clear" w:pos="4153"/>
                <w:tab w:val="clear" w:pos="8306"/>
              </w:tabs>
              <w:rPr>
                <w:rFonts w:asciiTheme="minorHAnsi" w:hAnsiTheme="minorHAnsi" w:cs="Arial"/>
                <w:sz w:val="22"/>
                <w:lang w:val="es-ES"/>
              </w:rPr>
            </w:pPr>
            <w:r w:rsidRPr="00624A1B">
              <w:rPr>
                <w:rFonts w:asciiTheme="minorHAnsi" w:hAnsiTheme="minorHAnsi" w:cs="Arial"/>
                <w:sz w:val="22"/>
                <w:u w:val="single"/>
                <w:lang w:val="es-ES"/>
              </w:rPr>
              <w:t>Comentarios adicionales</w:t>
            </w:r>
            <w:r w:rsidRPr="00624A1B">
              <w:rPr>
                <w:rFonts w:asciiTheme="minorHAnsi" w:hAnsiTheme="minorHAnsi" w:cs="Arial"/>
                <w:sz w:val="22"/>
                <w:lang w:val="es-ES"/>
              </w:rPr>
              <w:t>:</w:t>
            </w:r>
          </w:p>
          <w:p w:rsidR="006653F5" w:rsidRPr="00624A1B" w:rsidRDefault="00FA56FD" w:rsidP="00996DFF">
            <w:pPr>
              <w:pStyle w:val="Header"/>
              <w:numPr>
                <w:ilvl w:val="0"/>
                <w:numId w:val="15"/>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 xml:space="preserve">Se </w:t>
            </w:r>
            <w:r w:rsidR="00262E16" w:rsidRPr="00624A1B">
              <w:rPr>
                <w:rFonts w:asciiTheme="minorHAnsi" w:hAnsiTheme="minorHAnsi" w:cs="Arial"/>
                <w:sz w:val="22"/>
                <w:lang w:val="es-ES"/>
              </w:rPr>
              <w:t xml:space="preserve">finalizó </w:t>
            </w:r>
            <w:r w:rsidRPr="00624A1B">
              <w:rPr>
                <w:rFonts w:asciiTheme="minorHAnsi" w:hAnsiTheme="minorHAnsi" w:cs="Arial"/>
                <w:sz w:val="22"/>
                <w:lang w:val="es-ES"/>
              </w:rPr>
              <w:t xml:space="preserve">el proceso de </w:t>
            </w:r>
            <w:r w:rsidR="00996DFF" w:rsidRPr="00624A1B">
              <w:rPr>
                <w:rFonts w:asciiTheme="minorHAnsi" w:hAnsiTheme="minorHAnsi" w:cs="Arial"/>
                <w:sz w:val="22"/>
                <w:lang w:val="es-ES"/>
              </w:rPr>
              <w:t>formación a 45</w:t>
            </w:r>
            <w:r w:rsidR="009220F4" w:rsidRPr="00624A1B">
              <w:rPr>
                <w:rFonts w:asciiTheme="minorHAnsi" w:hAnsiTheme="minorHAnsi" w:cs="Arial"/>
                <w:sz w:val="22"/>
                <w:lang w:val="es-ES"/>
              </w:rPr>
              <w:t xml:space="preserve"> </w:t>
            </w:r>
            <w:r w:rsidRPr="00624A1B">
              <w:rPr>
                <w:rFonts w:asciiTheme="minorHAnsi" w:hAnsiTheme="minorHAnsi" w:cs="Arial"/>
                <w:sz w:val="22"/>
                <w:lang w:val="es-ES"/>
              </w:rPr>
              <w:t>técnicos de instituciones a recibir curso de implementación de nuevas metodologías para el desarrollo de Microempresas y grupos asociativos</w:t>
            </w:r>
            <w:r w:rsidR="00262E16" w:rsidRPr="00624A1B">
              <w:rPr>
                <w:rFonts w:asciiTheme="minorHAnsi" w:hAnsiTheme="minorHAnsi" w:cs="Arial"/>
                <w:sz w:val="22"/>
                <w:lang w:val="es-ES"/>
              </w:rPr>
              <w:t xml:space="preserve">; </w:t>
            </w:r>
            <w:r w:rsidR="00203322" w:rsidRPr="00624A1B">
              <w:rPr>
                <w:rFonts w:asciiTheme="minorHAnsi" w:hAnsiTheme="minorHAnsi" w:cs="Arial"/>
                <w:sz w:val="22"/>
                <w:lang w:val="es-ES"/>
              </w:rPr>
              <w:t>Portal de seguimiento se está adaptando a los nuevos entornos de te</w:t>
            </w:r>
            <w:r w:rsidR="00996DFF" w:rsidRPr="00624A1B">
              <w:rPr>
                <w:rFonts w:asciiTheme="minorHAnsi" w:hAnsiTheme="minorHAnsi" w:cs="Arial"/>
                <w:sz w:val="22"/>
                <w:lang w:val="es-ES"/>
              </w:rPr>
              <w:t>cnología de los implementadores.</w:t>
            </w:r>
          </w:p>
          <w:p w:rsidR="00996DFF" w:rsidRPr="00624A1B" w:rsidRDefault="00996DFF" w:rsidP="00996DFF">
            <w:pPr>
              <w:pStyle w:val="Header"/>
              <w:numPr>
                <w:ilvl w:val="0"/>
                <w:numId w:val="15"/>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S</w:t>
            </w:r>
            <w:r w:rsidR="00FF55E5" w:rsidRPr="00624A1B">
              <w:rPr>
                <w:rFonts w:asciiTheme="minorHAnsi" w:hAnsiTheme="minorHAnsi" w:cs="Arial"/>
                <w:sz w:val="22"/>
                <w:lang w:val="es-ES"/>
              </w:rPr>
              <w:t>e</w:t>
            </w:r>
            <w:r w:rsidRPr="00624A1B">
              <w:rPr>
                <w:rFonts w:asciiTheme="minorHAnsi" w:hAnsiTheme="minorHAnsi" w:cs="Arial"/>
                <w:sz w:val="22"/>
                <w:lang w:val="es-ES"/>
              </w:rPr>
              <w:t xml:space="preserve"> ha finalizado </w:t>
            </w:r>
            <w:r w:rsidR="00FF55E5" w:rsidRPr="00624A1B">
              <w:rPr>
                <w:rFonts w:asciiTheme="minorHAnsi" w:hAnsiTheme="minorHAnsi" w:cs="Arial"/>
                <w:sz w:val="22"/>
                <w:lang w:val="es-ES"/>
              </w:rPr>
              <w:t xml:space="preserve">borrador de </w:t>
            </w:r>
            <w:r w:rsidRPr="00624A1B">
              <w:rPr>
                <w:rFonts w:asciiTheme="minorHAnsi" w:hAnsiTheme="minorHAnsi" w:cs="Arial"/>
                <w:sz w:val="22"/>
                <w:lang w:val="es-ES"/>
              </w:rPr>
              <w:t>nuevo Documento de Proyecto para la implementación del Programa de Desarrollo de Proveedores ejecutado por el MINEC.</w:t>
            </w:r>
          </w:p>
          <w:p w:rsidR="00996DFF" w:rsidRPr="00624A1B" w:rsidRDefault="00996DFF" w:rsidP="00A74A0A">
            <w:pPr>
              <w:pStyle w:val="Header"/>
              <w:tabs>
                <w:tab w:val="clear" w:pos="4153"/>
                <w:tab w:val="clear" w:pos="8306"/>
              </w:tabs>
              <w:rPr>
                <w:rFonts w:asciiTheme="minorHAnsi" w:hAnsiTheme="minorHAnsi" w:cs="Arial"/>
                <w:sz w:val="22"/>
                <w:lang w:val="es-ES"/>
              </w:rPr>
            </w:pPr>
          </w:p>
          <w:p w:rsidR="001D4CBD" w:rsidRPr="00624A1B" w:rsidRDefault="001D4CBD" w:rsidP="00A74A0A">
            <w:pPr>
              <w:pStyle w:val="Header"/>
              <w:tabs>
                <w:tab w:val="clear" w:pos="4153"/>
                <w:tab w:val="clear" w:pos="8306"/>
              </w:tabs>
              <w:rPr>
                <w:rFonts w:asciiTheme="minorHAnsi" w:hAnsiTheme="minorHAnsi" w:cs="Arial"/>
                <w:sz w:val="22"/>
                <w:lang w:val="es-ES"/>
              </w:rPr>
            </w:pPr>
          </w:p>
          <w:p w:rsidR="00EE52D3" w:rsidRPr="00624A1B" w:rsidRDefault="00EE52D3" w:rsidP="00A74A0A">
            <w:pPr>
              <w:pStyle w:val="Header"/>
              <w:tabs>
                <w:tab w:val="clear" w:pos="4153"/>
                <w:tab w:val="clear" w:pos="8306"/>
              </w:tabs>
              <w:rPr>
                <w:rFonts w:asciiTheme="minorHAnsi" w:hAnsiTheme="minorHAnsi" w:cs="Arial"/>
                <w:sz w:val="22"/>
                <w:u w:val="single"/>
                <w:lang w:val="es-ES"/>
              </w:rPr>
            </w:pPr>
            <w:r w:rsidRPr="00624A1B">
              <w:rPr>
                <w:rFonts w:asciiTheme="minorHAnsi" w:hAnsiTheme="minorHAnsi" w:cs="Arial"/>
                <w:sz w:val="22"/>
                <w:u w:val="single"/>
                <w:lang w:val="es-ES"/>
              </w:rPr>
              <w:t>% Avance a la fecha (en relación a la meta anual)</w:t>
            </w:r>
            <w:r w:rsidR="001D4CBD" w:rsidRPr="00624A1B">
              <w:rPr>
                <w:rFonts w:asciiTheme="minorHAnsi" w:hAnsiTheme="minorHAnsi" w:cs="Arial"/>
                <w:sz w:val="22"/>
                <w:u w:val="single"/>
                <w:lang w:val="es-ES"/>
              </w:rPr>
              <w:t>:</w:t>
            </w:r>
            <w:r w:rsidR="00FA56FD" w:rsidRPr="00624A1B">
              <w:rPr>
                <w:rFonts w:asciiTheme="minorHAnsi" w:hAnsiTheme="minorHAnsi" w:cs="Arial"/>
                <w:sz w:val="22"/>
                <w:u w:val="single"/>
                <w:lang w:val="es-ES"/>
              </w:rPr>
              <w:t xml:space="preserve"> 100% de avance con respecto a la meta anual.</w:t>
            </w:r>
          </w:p>
          <w:p w:rsidR="00664187" w:rsidRPr="00624A1B" w:rsidRDefault="00664187" w:rsidP="009356E7">
            <w:pPr>
              <w:pStyle w:val="Header"/>
              <w:tabs>
                <w:tab w:val="clear" w:pos="4153"/>
                <w:tab w:val="clear" w:pos="8306"/>
              </w:tabs>
              <w:rPr>
                <w:rFonts w:asciiTheme="minorHAnsi" w:hAnsiTheme="minorHAnsi" w:cs="Arial"/>
                <w:color w:val="FF0000"/>
                <w:sz w:val="22"/>
                <w:lang w:val="es-ES"/>
              </w:rPr>
            </w:pPr>
          </w:p>
          <w:p w:rsidR="001D4CBD" w:rsidRPr="00624A1B" w:rsidRDefault="001D4CBD" w:rsidP="00A74A0A">
            <w:pPr>
              <w:pStyle w:val="Header"/>
              <w:tabs>
                <w:tab w:val="clear" w:pos="4153"/>
                <w:tab w:val="clear" w:pos="8306"/>
              </w:tabs>
              <w:rPr>
                <w:rFonts w:asciiTheme="minorHAnsi" w:hAnsiTheme="minorHAnsi" w:cs="Arial"/>
                <w:sz w:val="22"/>
                <w:lang w:val="es-ES"/>
              </w:rPr>
            </w:pPr>
          </w:p>
        </w:tc>
      </w:tr>
      <w:tr w:rsidR="00EE52D3" w:rsidRPr="00624A1B" w:rsidTr="00A74A0A">
        <w:trPr>
          <w:cantSplit/>
        </w:trPr>
        <w:tc>
          <w:tcPr>
            <w:tcW w:w="10440" w:type="dxa"/>
            <w:gridSpan w:val="6"/>
          </w:tcPr>
          <w:p w:rsidR="00EE52D3" w:rsidRPr="00624A1B" w:rsidRDefault="00EE52D3" w:rsidP="00A74A0A">
            <w:pPr>
              <w:pStyle w:val="Header"/>
              <w:tabs>
                <w:tab w:val="clear" w:pos="4153"/>
                <w:tab w:val="clear" w:pos="8306"/>
              </w:tabs>
              <w:rPr>
                <w:rFonts w:asciiTheme="minorHAnsi" w:hAnsiTheme="minorHAnsi" w:cs="Arial"/>
                <w:sz w:val="22"/>
                <w:lang w:val="es-ES"/>
              </w:rPr>
            </w:pPr>
            <w:r w:rsidRPr="00624A1B">
              <w:rPr>
                <w:rFonts w:asciiTheme="minorHAnsi" w:hAnsiTheme="minorHAnsi" w:cs="Arial"/>
                <w:b/>
                <w:bCs/>
                <w:sz w:val="22"/>
                <w:lang w:val="es-ES"/>
              </w:rPr>
              <w:lastRenderedPageBreak/>
              <w:t>Criterios de calidad</w:t>
            </w:r>
            <w:r w:rsidR="00D2568F" w:rsidRPr="00624A1B">
              <w:rPr>
                <w:rFonts w:asciiTheme="minorHAnsi" w:hAnsiTheme="minorHAnsi" w:cs="Arial"/>
                <w:b/>
                <w:bCs/>
                <w:sz w:val="22"/>
                <w:lang w:val="es-ES"/>
              </w:rPr>
              <w:t xml:space="preserve">: </w:t>
            </w:r>
            <w:r w:rsidR="00D2568F" w:rsidRPr="00624A1B">
              <w:rPr>
                <w:rFonts w:asciiTheme="minorHAnsi" w:hAnsiTheme="minorHAnsi" w:cs="Arial"/>
                <w:bCs/>
                <w:sz w:val="22"/>
                <w:lang w:val="es-ES"/>
              </w:rPr>
              <w:t>Número de instituciones fortalecidas.</w:t>
            </w:r>
          </w:p>
          <w:p w:rsidR="004B352B" w:rsidRPr="00624A1B" w:rsidRDefault="004B352B" w:rsidP="00D70F9C">
            <w:pPr>
              <w:autoSpaceDE w:val="0"/>
              <w:autoSpaceDN w:val="0"/>
              <w:adjustRightInd w:val="0"/>
              <w:rPr>
                <w:rFonts w:asciiTheme="minorHAnsi" w:hAnsiTheme="minorHAnsi" w:cs="Arial"/>
                <w:sz w:val="22"/>
                <w:lang w:val="es-ES"/>
              </w:rPr>
            </w:pPr>
          </w:p>
          <w:p w:rsidR="00BA6E4A" w:rsidRPr="00624A1B" w:rsidRDefault="00EE52D3" w:rsidP="00A74A0A">
            <w:pPr>
              <w:pStyle w:val="Header"/>
              <w:tabs>
                <w:tab w:val="clear" w:pos="4153"/>
                <w:tab w:val="clear" w:pos="8306"/>
              </w:tabs>
              <w:rPr>
                <w:rFonts w:asciiTheme="minorHAnsi" w:hAnsiTheme="minorHAnsi" w:cs="Arial"/>
                <w:sz w:val="22"/>
                <w:lang w:val="es-ES"/>
              </w:rPr>
            </w:pPr>
            <w:r w:rsidRPr="00624A1B">
              <w:rPr>
                <w:rFonts w:asciiTheme="minorHAnsi" w:hAnsiTheme="minorHAnsi" w:cs="Arial"/>
                <w:b/>
                <w:sz w:val="22"/>
                <w:lang w:val="es-ES"/>
              </w:rPr>
              <w:t>Perspectiva de los usuarios</w:t>
            </w:r>
            <w:r w:rsidR="00BA6E4A" w:rsidRPr="00624A1B">
              <w:rPr>
                <w:rFonts w:asciiTheme="minorHAnsi" w:hAnsiTheme="minorHAnsi" w:cs="Arial"/>
                <w:sz w:val="22"/>
                <w:lang w:val="es-ES"/>
              </w:rPr>
              <w:t xml:space="preserve">: </w:t>
            </w:r>
            <w:r w:rsidR="00D2568F" w:rsidRPr="00624A1B">
              <w:rPr>
                <w:rFonts w:asciiTheme="minorHAnsi" w:hAnsiTheme="minorHAnsi" w:cs="Arial"/>
                <w:sz w:val="22"/>
                <w:lang w:val="es-ES"/>
              </w:rPr>
              <w:t>los usuarios han asumido el papel de implementadores del programa al interior de sus instituciones.</w:t>
            </w:r>
          </w:p>
          <w:p w:rsidR="00EE52D3" w:rsidRPr="00624A1B" w:rsidRDefault="00EE52D3" w:rsidP="00A74A0A">
            <w:pPr>
              <w:pStyle w:val="Header"/>
              <w:tabs>
                <w:tab w:val="clear" w:pos="4153"/>
                <w:tab w:val="clear" w:pos="8306"/>
              </w:tabs>
              <w:rPr>
                <w:rFonts w:asciiTheme="minorHAnsi" w:hAnsiTheme="minorHAnsi" w:cs="Arial"/>
                <w:sz w:val="22"/>
                <w:lang w:val="es-ES"/>
              </w:rPr>
            </w:pPr>
            <w:r w:rsidRPr="00624A1B">
              <w:rPr>
                <w:rFonts w:asciiTheme="minorHAnsi" w:hAnsiTheme="minorHAnsi" w:cs="Arial"/>
                <w:b/>
                <w:sz w:val="22"/>
                <w:lang w:val="es-ES"/>
              </w:rPr>
              <w:t>Puntualidad</w:t>
            </w:r>
            <w:r w:rsidR="006F5DAD" w:rsidRPr="00624A1B">
              <w:rPr>
                <w:rFonts w:asciiTheme="minorHAnsi" w:hAnsiTheme="minorHAnsi" w:cs="Arial"/>
                <w:sz w:val="22"/>
                <w:lang w:val="es-ES"/>
              </w:rPr>
              <w:t xml:space="preserve">: </w:t>
            </w:r>
            <w:r w:rsidR="00FF55E5" w:rsidRPr="00624A1B">
              <w:rPr>
                <w:rFonts w:asciiTheme="minorHAnsi" w:hAnsiTheme="minorHAnsi" w:cs="Arial"/>
                <w:sz w:val="22"/>
                <w:lang w:val="es-ES"/>
              </w:rPr>
              <w:t>Finalizado</w:t>
            </w:r>
          </w:p>
        </w:tc>
      </w:tr>
      <w:tr w:rsidR="00EE52D3" w:rsidRPr="00624A1B" w:rsidTr="00AF38C4">
        <w:trPr>
          <w:cantSplit/>
        </w:trPr>
        <w:tc>
          <w:tcPr>
            <w:tcW w:w="4766" w:type="dxa"/>
          </w:tcPr>
          <w:p w:rsidR="00EE52D3" w:rsidRPr="00624A1B" w:rsidRDefault="00EE52D3" w:rsidP="00A74A0A">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Aspectos financieros</w:t>
            </w:r>
          </w:p>
        </w:tc>
        <w:tc>
          <w:tcPr>
            <w:tcW w:w="2126" w:type="dxa"/>
            <w:gridSpan w:val="2"/>
          </w:tcPr>
          <w:p w:rsidR="00EE52D3" w:rsidRPr="00624A1B" w:rsidRDefault="00EE52D3" w:rsidP="00A74A0A">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Presupuesto</w:t>
            </w:r>
          </w:p>
        </w:tc>
        <w:tc>
          <w:tcPr>
            <w:tcW w:w="1834" w:type="dxa"/>
          </w:tcPr>
          <w:p w:rsidR="00EE52D3" w:rsidRPr="00624A1B" w:rsidRDefault="00EE52D3" w:rsidP="00A74A0A">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Gastos</w:t>
            </w:r>
          </w:p>
        </w:tc>
        <w:tc>
          <w:tcPr>
            <w:tcW w:w="1714" w:type="dxa"/>
            <w:gridSpan w:val="2"/>
          </w:tcPr>
          <w:p w:rsidR="00EE52D3" w:rsidRPr="00624A1B" w:rsidRDefault="00EE52D3" w:rsidP="00A74A0A">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Saldo</w:t>
            </w:r>
          </w:p>
        </w:tc>
      </w:tr>
      <w:tr w:rsidR="00696D9D" w:rsidRPr="00624A1B" w:rsidTr="00AF38C4">
        <w:trPr>
          <w:cantSplit/>
        </w:trPr>
        <w:tc>
          <w:tcPr>
            <w:tcW w:w="4766" w:type="dxa"/>
          </w:tcPr>
          <w:p w:rsidR="00696D9D" w:rsidRPr="00624A1B" w:rsidRDefault="000A187A" w:rsidP="000A187A">
            <w:pPr>
              <w:pStyle w:val="Header"/>
              <w:tabs>
                <w:tab w:val="clear" w:pos="4153"/>
                <w:tab w:val="clear" w:pos="8306"/>
              </w:tabs>
              <w:jc w:val="right"/>
              <w:rPr>
                <w:rFonts w:asciiTheme="minorHAnsi" w:hAnsiTheme="minorHAnsi" w:cs="Arial"/>
                <w:sz w:val="22"/>
                <w:lang w:val="es-ES"/>
              </w:rPr>
            </w:pPr>
            <w:r w:rsidRPr="00624A1B">
              <w:rPr>
                <w:rFonts w:asciiTheme="minorHAnsi" w:hAnsiTheme="minorHAnsi" w:cs="Arial"/>
                <w:sz w:val="22"/>
                <w:lang w:val="es-ES"/>
              </w:rPr>
              <w:t>75700</w:t>
            </w:r>
          </w:p>
        </w:tc>
        <w:tc>
          <w:tcPr>
            <w:tcW w:w="2126" w:type="dxa"/>
            <w:gridSpan w:val="2"/>
          </w:tcPr>
          <w:p w:rsidR="00AF38C4" w:rsidRPr="00624A1B" w:rsidRDefault="00AF38C4" w:rsidP="00AF38C4">
            <w:pPr>
              <w:rPr>
                <w:rFonts w:asciiTheme="minorHAnsi" w:hAnsiTheme="minorHAnsi" w:cs="Arial"/>
                <w:sz w:val="22"/>
                <w:lang w:val="es-ES"/>
              </w:rPr>
            </w:pPr>
            <w:r w:rsidRPr="00624A1B">
              <w:rPr>
                <w:rFonts w:asciiTheme="minorHAnsi" w:hAnsiTheme="minorHAnsi" w:cs="Arial"/>
                <w:sz w:val="22"/>
                <w:lang w:val="es-ES"/>
              </w:rPr>
              <w:t>$11,043</w:t>
            </w:r>
          </w:p>
          <w:p w:rsidR="00696D9D" w:rsidRPr="00624A1B" w:rsidRDefault="00696D9D" w:rsidP="004F5FA9">
            <w:pPr>
              <w:pStyle w:val="Header"/>
              <w:tabs>
                <w:tab w:val="clear" w:pos="4153"/>
                <w:tab w:val="clear" w:pos="8306"/>
              </w:tabs>
              <w:jc w:val="right"/>
              <w:rPr>
                <w:rFonts w:asciiTheme="minorHAnsi" w:hAnsiTheme="minorHAnsi" w:cs="Arial"/>
                <w:sz w:val="22"/>
                <w:lang w:val="es-ES"/>
              </w:rPr>
            </w:pPr>
          </w:p>
        </w:tc>
        <w:tc>
          <w:tcPr>
            <w:tcW w:w="1834" w:type="dxa"/>
          </w:tcPr>
          <w:p w:rsidR="00696D9D" w:rsidRPr="00624A1B" w:rsidRDefault="004F5FA9" w:rsidP="00AF38C4">
            <w:pPr>
              <w:pStyle w:val="Header"/>
              <w:tabs>
                <w:tab w:val="clear" w:pos="4153"/>
                <w:tab w:val="clear" w:pos="8306"/>
              </w:tabs>
              <w:jc w:val="right"/>
              <w:rPr>
                <w:rFonts w:asciiTheme="minorHAnsi" w:hAnsiTheme="minorHAnsi" w:cs="Arial"/>
                <w:sz w:val="22"/>
                <w:szCs w:val="22"/>
                <w:lang w:val="es-ES" w:eastAsia="es-ES"/>
              </w:rPr>
            </w:pPr>
            <w:r w:rsidRPr="00624A1B">
              <w:rPr>
                <w:rFonts w:asciiTheme="minorHAnsi" w:hAnsiTheme="minorHAnsi" w:cs="Courier"/>
                <w:sz w:val="22"/>
                <w:szCs w:val="14"/>
                <w:lang w:val="es-ES" w:eastAsia="es-ES"/>
              </w:rPr>
              <w:t>$</w:t>
            </w:r>
            <w:r w:rsidR="00AF38C4" w:rsidRPr="00624A1B">
              <w:rPr>
                <w:rFonts w:asciiTheme="minorHAnsi" w:hAnsiTheme="minorHAnsi" w:cs="Courier"/>
                <w:sz w:val="22"/>
                <w:szCs w:val="14"/>
                <w:lang w:val="es-ES" w:eastAsia="es-ES"/>
              </w:rPr>
              <w:t>11,043.00</w:t>
            </w:r>
          </w:p>
        </w:tc>
        <w:tc>
          <w:tcPr>
            <w:tcW w:w="1714" w:type="dxa"/>
            <w:gridSpan w:val="2"/>
          </w:tcPr>
          <w:p w:rsidR="00696D9D" w:rsidRPr="00624A1B" w:rsidRDefault="00AF38C4" w:rsidP="00AF38C4">
            <w:pPr>
              <w:pStyle w:val="Header"/>
              <w:tabs>
                <w:tab w:val="clear" w:pos="4153"/>
                <w:tab w:val="clear" w:pos="8306"/>
              </w:tabs>
              <w:jc w:val="right"/>
              <w:rPr>
                <w:rFonts w:asciiTheme="minorHAnsi" w:hAnsiTheme="minorHAnsi" w:cs="Arial"/>
                <w:sz w:val="22"/>
                <w:lang w:val="es-ES"/>
              </w:rPr>
            </w:pPr>
            <w:r w:rsidRPr="00624A1B">
              <w:rPr>
                <w:rFonts w:asciiTheme="minorHAnsi" w:hAnsiTheme="minorHAnsi" w:cs="Arial"/>
                <w:sz w:val="22"/>
                <w:lang w:val="es-ES"/>
              </w:rPr>
              <w:t>$0.00</w:t>
            </w:r>
          </w:p>
        </w:tc>
      </w:tr>
      <w:tr w:rsidR="00696D9D" w:rsidRPr="00AA0012" w:rsidTr="00A13D3E">
        <w:tc>
          <w:tcPr>
            <w:tcW w:w="10440" w:type="dxa"/>
            <w:gridSpan w:val="6"/>
          </w:tcPr>
          <w:p w:rsidR="001D4CBD" w:rsidRPr="00624A1B" w:rsidRDefault="001D4CBD" w:rsidP="00A13D3E">
            <w:pPr>
              <w:pStyle w:val="Header"/>
              <w:tabs>
                <w:tab w:val="clear" w:pos="4153"/>
                <w:tab w:val="clear" w:pos="8306"/>
              </w:tabs>
              <w:rPr>
                <w:rFonts w:asciiTheme="minorHAnsi" w:hAnsiTheme="minorHAnsi" w:cs="Arial"/>
                <w:b/>
                <w:i/>
                <w:sz w:val="22"/>
                <w:lang w:val="es-ES"/>
              </w:rPr>
            </w:pPr>
          </w:p>
          <w:p w:rsidR="00996DFF" w:rsidRPr="00624A1B" w:rsidRDefault="00696D9D" w:rsidP="00996DFF">
            <w:pPr>
              <w:pStyle w:val="Header"/>
              <w:tabs>
                <w:tab w:val="clear" w:pos="4153"/>
                <w:tab w:val="clear" w:pos="8306"/>
              </w:tabs>
              <w:rPr>
                <w:rFonts w:asciiTheme="minorHAnsi" w:hAnsiTheme="minorHAnsi" w:cs="Arial"/>
                <w:b/>
                <w:color w:val="548DD4"/>
                <w:sz w:val="22"/>
                <w:lang w:val="es-ES"/>
              </w:rPr>
            </w:pPr>
            <w:r w:rsidRPr="00624A1B">
              <w:rPr>
                <w:rFonts w:asciiTheme="minorHAnsi" w:hAnsiTheme="minorHAnsi" w:cs="Arial"/>
                <w:b/>
                <w:color w:val="548DD4"/>
                <w:sz w:val="22"/>
                <w:lang w:val="es-ES"/>
              </w:rPr>
              <w:t>Producto</w:t>
            </w:r>
            <w:r w:rsidR="00D70F9C" w:rsidRPr="00624A1B">
              <w:rPr>
                <w:rFonts w:asciiTheme="minorHAnsi" w:hAnsiTheme="minorHAnsi" w:cs="Arial"/>
                <w:b/>
                <w:color w:val="548DD4"/>
                <w:sz w:val="22"/>
                <w:lang w:val="es-ES"/>
              </w:rPr>
              <w:t xml:space="preserve"> </w:t>
            </w:r>
            <w:r w:rsidR="00D2568F" w:rsidRPr="00624A1B">
              <w:rPr>
                <w:rFonts w:asciiTheme="minorHAnsi" w:hAnsiTheme="minorHAnsi" w:cs="Arial"/>
                <w:b/>
                <w:color w:val="548DD4"/>
                <w:sz w:val="22"/>
                <w:lang w:val="es-ES"/>
              </w:rPr>
              <w:t>8</w:t>
            </w:r>
            <w:r w:rsidR="000A3828" w:rsidRPr="00624A1B">
              <w:rPr>
                <w:rFonts w:asciiTheme="minorHAnsi" w:hAnsiTheme="minorHAnsi" w:cs="Arial"/>
                <w:b/>
                <w:color w:val="548DD4"/>
                <w:sz w:val="22"/>
                <w:lang w:val="es-ES"/>
              </w:rPr>
              <w:t xml:space="preserve"> –</w:t>
            </w:r>
            <w:r w:rsidRPr="00624A1B">
              <w:rPr>
                <w:rFonts w:asciiTheme="minorHAnsi" w:hAnsiTheme="minorHAnsi" w:cs="Arial"/>
                <w:b/>
                <w:color w:val="548DD4"/>
                <w:sz w:val="22"/>
                <w:lang w:val="es-ES"/>
              </w:rPr>
              <w:t xml:space="preserve"> </w:t>
            </w:r>
            <w:r w:rsidR="00996DFF" w:rsidRPr="00624A1B">
              <w:rPr>
                <w:rFonts w:asciiTheme="minorHAnsi" w:hAnsiTheme="minorHAnsi" w:cs="Arial"/>
                <w:b/>
                <w:color w:val="548DD4"/>
                <w:sz w:val="22"/>
                <w:lang w:val="es-ES"/>
              </w:rPr>
              <w:t>Implementación de las metodologías de conexión al mercado para emprendedores y acompañar a los implementadores en la puesta en marcha.</w:t>
            </w:r>
          </w:p>
          <w:p w:rsidR="00996DFF" w:rsidRPr="00624A1B" w:rsidRDefault="00996DFF" w:rsidP="00A13D3E">
            <w:pPr>
              <w:pStyle w:val="Header"/>
              <w:tabs>
                <w:tab w:val="clear" w:pos="4153"/>
                <w:tab w:val="clear" w:pos="8306"/>
              </w:tabs>
              <w:rPr>
                <w:rFonts w:asciiTheme="minorHAnsi" w:hAnsiTheme="minorHAnsi" w:cs="Arial"/>
                <w:b/>
                <w:color w:val="548DD4"/>
                <w:sz w:val="22"/>
                <w:lang w:val="es-ES"/>
              </w:rPr>
            </w:pPr>
          </w:p>
          <w:p w:rsidR="0053618F" w:rsidRPr="00624A1B" w:rsidRDefault="00696D9D" w:rsidP="00A13D3E">
            <w:pPr>
              <w:pStyle w:val="Header"/>
              <w:tabs>
                <w:tab w:val="clear" w:pos="4153"/>
                <w:tab w:val="clear" w:pos="8306"/>
              </w:tabs>
              <w:rPr>
                <w:rFonts w:asciiTheme="minorHAnsi" w:hAnsiTheme="minorHAnsi" w:cs="Arial"/>
                <w:sz w:val="22"/>
                <w:u w:val="single"/>
                <w:lang w:val="es-ES"/>
              </w:rPr>
            </w:pPr>
            <w:r w:rsidRPr="00624A1B">
              <w:rPr>
                <w:rFonts w:asciiTheme="minorHAnsi" w:hAnsiTheme="minorHAnsi" w:cs="Arial"/>
                <w:sz w:val="22"/>
                <w:u w:val="single"/>
                <w:lang w:val="es-ES"/>
              </w:rPr>
              <w:t>Meta:</w:t>
            </w:r>
            <w:r w:rsidR="0053618F" w:rsidRPr="00624A1B">
              <w:rPr>
                <w:rFonts w:asciiTheme="minorHAnsi" w:hAnsiTheme="minorHAnsi" w:cs="Arial"/>
                <w:sz w:val="22"/>
                <w:u w:val="single"/>
                <w:lang w:val="es-ES"/>
              </w:rPr>
              <w:t xml:space="preserve"> </w:t>
            </w:r>
          </w:p>
          <w:p w:rsidR="00996DFF" w:rsidRPr="00624A1B" w:rsidRDefault="00996DFF" w:rsidP="00996DFF">
            <w:pPr>
              <w:numPr>
                <w:ilvl w:val="0"/>
                <w:numId w:val="16"/>
              </w:numPr>
              <w:rPr>
                <w:rFonts w:asciiTheme="minorHAnsi" w:hAnsiTheme="minorHAnsi" w:cs="Arial"/>
                <w:sz w:val="22"/>
                <w:lang w:val="es-ES"/>
              </w:rPr>
            </w:pPr>
            <w:r w:rsidRPr="00624A1B">
              <w:rPr>
                <w:rFonts w:asciiTheme="minorHAnsi" w:hAnsiTheme="minorHAnsi" w:cs="Arial"/>
                <w:sz w:val="22"/>
                <w:lang w:val="es-ES"/>
              </w:rPr>
              <w:t>Metodología “Iniciando con su Negocio” para nuevos emprendimientos implementada en 75 iniciativas del programa Seamos Productivos-MINED.</w:t>
            </w:r>
          </w:p>
          <w:p w:rsidR="00996DFF" w:rsidRPr="00624A1B" w:rsidRDefault="00996DFF" w:rsidP="00996DFF">
            <w:pPr>
              <w:numPr>
                <w:ilvl w:val="0"/>
                <w:numId w:val="16"/>
              </w:numPr>
              <w:rPr>
                <w:rFonts w:asciiTheme="minorHAnsi" w:hAnsiTheme="minorHAnsi" w:cs="Arial"/>
                <w:sz w:val="22"/>
                <w:lang w:val="es-ES"/>
              </w:rPr>
            </w:pPr>
            <w:r w:rsidRPr="00624A1B">
              <w:rPr>
                <w:rFonts w:asciiTheme="minorHAnsi" w:hAnsiTheme="minorHAnsi" w:cs="Arial"/>
                <w:sz w:val="22"/>
                <w:lang w:val="es-ES"/>
              </w:rPr>
              <w:t>Metodología “Creciendo con su Negocio” institucionalizada en CONAMYPE por medio de sus 11 CDEMYPE´s</w:t>
            </w:r>
          </w:p>
          <w:p w:rsidR="00D2568F" w:rsidRPr="00624A1B" w:rsidRDefault="00D2568F" w:rsidP="00996DFF">
            <w:pPr>
              <w:ind w:left="720"/>
              <w:jc w:val="both"/>
              <w:rPr>
                <w:rFonts w:asciiTheme="minorHAnsi" w:hAnsiTheme="minorHAnsi" w:cs="Arial"/>
                <w:sz w:val="22"/>
                <w:lang w:val="es-ES"/>
              </w:rPr>
            </w:pPr>
          </w:p>
          <w:p w:rsidR="00696D9D" w:rsidRPr="00624A1B" w:rsidRDefault="0053618F" w:rsidP="00D2568F">
            <w:pPr>
              <w:ind w:left="720"/>
              <w:jc w:val="both"/>
              <w:rPr>
                <w:rFonts w:asciiTheme="minorHAnsi" w:hAnsiTheme="minorHAnsi" w:cs="Arial"/>
                <w:sz w:val="22"/>
                <w:lang w:val="es-ES"/>
              </w:rPr>
            </w:pPr>
            <w:r w:rsidRPr="00624A1B">
              <w:rPr>
                <w:rFonts w:asciiTheme="minorHAnsi" w:hAnsiTheme="minorHAnsi" w:cs="Arial"/>
                <w:sz w:val="22"/>
                <w:lang w:val="es-ES"/>
              </w:rPr>
              <w:t xml:space="preserve">               </w:t>
            </w:r>
          </w:p>
          <w:p w:rsidR="00EC6466" w:rsidRPr="00624A1B" w:rsidRDefault="00696D9D" w:rsidP="00EC6466">
            <w:pPr>
              <w:pStyle w:val="Header"/>
              <w:tabs>
                <w:tab w:val="clear" w:pos="4153"/>
                <w:tab w:val="clear" w:pos="8306"/>
              </w:tabs>
              <w:rPr>
                <w:rFonts w:asciiTheme="minorHAnsi" w:hAnsiTheme="minorHAnsi" w:cs="Arial"/>
                <w:sz w:val="22"/>
                <w:u w:val="single"/>
                <w:lang w:val="es-ES"/>
              </w:rPr>
            </w:pPr>
            <w:r w:rsidRPr="00624A1B">
              <w:rPr>
                <w:rFonts w:asciiTheme="minorHAnsi" w:hAnsiTheme="minorHAnsi" w:cs="Arial"/>
                <w:sz w:val="22"/>
                <w:u w:val="single"/>
                <w:lang w:val="es-ES"/>
              </w:rPr>
              <w:t>Descripción de los avances y principales acciones impulsadas:</w:t>
            </w:r>
          </w:p>
          <w:p w:rsidR="009220F4" w:rsidRPr="00624A1B" w:rsidRDefault="00262E16" w:rsidP="009220F4">
            <w:pPr>
              <w:pStyle w:val="Header"/>
              <w:numPr>
                <w:ilvl w:val="0"/>
                <w:numId w:val="13"/>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 xml:space="preserve">Se ha </w:t>
            </w:r>
            <w:r w:rsidR="00996DFF" w:rsidRPr="00624A1B">
              <w:rPr>
                <w:rFonts w:asciiTheme="minorHAnsi" w:hAnsiTheme="minorHAnsi" w:cs="Arial"/>
                <w:sz w:val="22"/>
                <w:lang w:val="es-ES"/>
              </w:rPr>
              <w:t xml:space="preserve">implementado la </w:t>
            </w:r>
            <w:r w:rsidR="009220F4" w:rsidRPr="00624A1B">
              <w:rPr>
                <w:rFonts w:asciiTheme="minorHAnsi" w:hAnsiTheme="minorHAnsi" w:cs="Arial"/>
                <w:sz w:val="22"/>
                <w:lang w:val="es-ES"/>
              </w:rPr>
              <w:t xml:space="preserve">Metodología para </w:t>
            </w:r>
            <w:r w:rsidR="00896BCF" w:rsidRPr="00624A1B">
              <w:rPr>
                <w:rFonts w:asciiTheme="minorHAnsi" w:hAnsiTheme="minorHAnsi" w:cs="Arial"/>
                <w:sz w:val="22"/>
                <w:lang w:val="es-ES"/>
              </w:rPr>
              <w:t>asesorar a</w:t>
            </w:r>
            <w:r w:rsidR="009220F4" w:rsidRPr="00624A1B">
              <w:rPr>
                <w:rFonts w:asciiTheme="minorHAnsi" w:hAnsiTheme="minorHAnsi" w:cs="Arial"/>
                <w:sz w:val="22"/>
                <w:lang w:val="es-ES"/>
              </w:rPr>
              <w:t xml:space="preserve"> nuevos emprendimientos: “</w:t>
            </w:r>
            <w:r w:rsidRPr="00624A1B">
              <w:rPr>
                <w:rFonts w:asciiTheme="minorHAnsi" w:hAnsiTheme="minorHAnsi" w:cs="Arial"/>
                <w:sz w:val="22"/>
                <w:lang w:val="es-ES"/>
              </w:rPr>
              <w:t xml:space="preserve">INCIANDO </w:t>
            </w:r>
            <w:r w:rsidR="009220F4" w:rsidRPr="00624A1B">
              <w:rPr>
                <w:rFonts w:asciiTheme="minorHAnsi" w:hAnsiTheme="minorHAnsi" w:cs="Arial"/>
                <w:sz w:val="22"/>
                <w:lang w:val="es-ES"/>
              </w:rPr>
              <w:t>CON SU NEGOCIO”</w:t>
            </w:r>
            <w:r w:rsidRPr="00624A1B">
              <w:rPr>
                <w:rFonts w:asciiTheme="minorHAnsi" w:hAnsiTheme="minorHAnsi" w:cs="Arial"/>
                <w:sz w:val="22"/>
                <w:lang w:val="es-ES"/>
              </w:rPr>
              <w:t xml:space="preserve">; </w:t>
            </w:r>
            <w:r w:rsidR="00996DFF" w:rsidRPr="00624A1B">
              <w:rPr>
                <w:rFonts w:asciiTheme="minorHAnsi" w:hAnsiTheme="minorHAnsi" w:cs="Arial"/>
                <w:sz w:val="22"/>
                <w:lang w:val="es-ES"/>
              </w:rPr>
              <w:t xml:space="preserve">en un número de 110 </w:t>
            </w:r>
            <w:r w:rsidRPr="00624A1B">
              <w:rPr>
                <w:rFonts w:asciiTheme="minorHAnsi" w:hAnsiTheme="minorHAnsi" w:cs="Arial"/>
                <w:sz w:val="22"/>
                <w:lang w:val="es-ES"/>
              </w:rPr>
              <w:t>grupos de emprendedores del programa Seamos Productivos del MINED.</w:t>
            </w:r>
          </w:p>
          <w:p w:rsidR="006653F5" w:rsidRPr="00624A1B" w:rsidRDefault="006653F5" w:rsidP="009220F4">
            <w:pPr>
              <w:pStyle w:val="Header"/>
              <w:numPr>
                <w:ilvl w:val="0"/>
                <w:numId w:val="13"/>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 xml:space="preserve">Adaptación </w:t>
            </w:r>
            <w:r w:rsidR="00996DFF" w:rsidRPr="00624A1B">
              <w:rPr>
                <w:rFonts w:asciiTheme="minorHAnsi" w:hAnsiTheme="minorHAnsi" w:cs="Arial"/>
                <w:sz w:val="22"/>
                <w:lang w:val="es-ES"/>
              </w:rPr>
              <w:t xml:space="preserve">a esta metodología </w:t>
            </w:r>
            <w:r w:rsidRPr="00624A1B">
              <w:rPr>
                <w:rFonts w:asciiTheme="minorHAnsi" w:hAnsiTheme="minorHAnsi" w:cs="Arial"/>
                <w:sz w:val="22"/>
                <w:lang w:val="es-ES"/>
              </w:rPr>
              <w:t>de</w:t>
            </w:r>
            <w:r w:rsidR="00996DFF" w:rsidRPr="00624A1B">
              <w:rPr>
                <w:rFonts w:asciiTheme="minorHAnsi" w:hAnsiTheme="minorHAnsi" w:cs="Arial"/>
                <w:sz w:val="22"/>
                <w:lang w:val="es-ES"/>
              </w:rPr>
              <w:t>l</w:t>
            </w:r>
            <w:r w:rsidRPr="00624A1B">
              <w:rPr>
                <w:rFonts w:asciiTheme="minorHAnsi" w:hAnsiTheme="minorHAnsi" w:cs="Arial"/>
                <w:sz w:val="22"/>
                <w:lang w:val="es-ES"/>
              </w:rPr>
              <w:t xml:space="preserve"> sistema de seguimiento y monitoreo (portal web).</w:t>
            </w:r>
          </w:p>
          <w:p w:rsidR="00996DFF" w:rsidRPr="00624A1B" w:rsidRDefault="00996DFF" w:rsidP="009220F4">
            <w:pPr>
              <w:pStyle w:val="Header"/>
              <w:numPr>
                <w:ilvl w:val="0"/>
                <w:numId w:val="13"/>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 xml:space="preserve">Se ha capacitado </w:t>
            </w:r>
            <w:r w:rsidR="005D062B" w:rsidRPr="00624A1B">
              <w:rPr>
                <w:rFonts w:asciiTheme="minorHAnsi" w:hAnsiTheme="minorHAnsi" w:cs="Arial"/>
                <w:sz w:val="22"/>
                <w:lang w:val="es-ES"/>
              </w:rPr>
              <w:t xml:space="preserve">y transferido tool kit y manuales a </w:t>
            </w:r>
            <w:r w:rsidRPr="00624A1B">
              <w:rPr>
                <w:rFonts w:asciiTheme="minorHAnsi" w:hAnsiTheme="minorHAnsi" w:cs="Arial"/>
                <w:sz w:val="22"/>
                <w:lang w:val="es-ES"/>
              </w:rPr>
              <w:t>un total de 22 técnicos de CONAMYPE y MINED</w:t>
            </w:r>
            <w:r w:rsidR="005D062B" w:rsidRPr="00624A1B">
              <w:rPr>
                <w:rFonts w:asciiTheme="minorHAnsi" w:hAnsiTheme="minorHAnsi" w:cs="Arial"/>
                <w:sz w:val="22"/>
                <w:lang w:val="es-ES"/>
              </w:rPr>
              <w:t xml:space="preserve"> en la metodología “Iniciando con su Negocio”.</w:t>
            </w:r>
          </w:p>
          <w:p w:rsidR="005D062B" w:rsidRPr="00624A1B" w:rsidRDefault="005D062B" w:rsidP="009220F4">
            <w:pPr>
              <w:pStyle w:val="Header"/>
              <w:numPr>
                <w:ilvl w:val="0"/>
                <w:numId w:val="13"/>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Segundo curso de formación en la metodología “Creciendo con su Negocio” finalizado en un total de 45 técnicos de CONAMYPE y CDEMYPE´s.</w:t>
            </w:r>
          </w:p>
          <w:p w:rsidR="0053618F" w:rsidRPr="00624A1B" w:rsidRDefault="0053618F" w:rsidP="00262E16">
            <w:pPr>
              <w:ind w:left="720"/>
              <w:jc w:val="both"/>
              <w:rPr>
                <w:rFonts w:asciiTheme="minorHAnsi" w:hAnsiTheme="minorHAnsi" w:cs="Arial"/>
                <w:sz w:val="22"/>
                <w:lang w:val="es-ES"/>
              </w:rPr>
            </w:pPr>
          </w:p>
          <w:p w:rsidR="00696D9D" w:rsidRPr="00624A1B" w:rsidRDefault="00696D9D" w:rsidP="00A13D3E">
            <w:pPr>
              <w:pStyle w:val="Header"/>
              <w:tabs>
                <w:tab w:val="clear" w:pos="4153"/>
                <w:tab w:val="clear" w:pos="8306"/>
              </w:tabs>
              <w:rPr>
                <w:rFonts w:asciiTheme="minorHAnsi" w:hAnsiTheme="minorHAnsi" w:cs="Arial"/>
                <w:sz w:val="22"/>
                <w:u w:val="single"/>
                <w:lang w:val="es-ES"/>
              </w:rPr>
            </w:pPr>
            <w:r w:rsidRPr="00624A1B">
              <w:rPr>
                <w:rFonts w:asciiTheme="minorHAnsi" w:hAnsiTheme="minorHAnsi" w:cs="Arial"/>
                <w:sz w:val="22"/>
                <w:u w:val="single"/>
                <w:lang w:val="es-ES"/>
              </w:rPr>
              <w:t>Comentarios adicionales:</w:t>
            </w:r>
          </w:p>
          <w:p w:rsidR="009220F4" w:rsidRPr="00624A1B" w:rsidRDefault="00896BCF" w:rsidP="00E6693B">
            <w:pPr>
              <w:pStyle w:val="Header"/>
              <w:numPr>
                <w:ilvl w:val="0"/>
                <w:numId w:val="7"/>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 xml:space="preserve">17 </w:t>
            </w:r>
            <w:r w:rsidR="009068C0" w:rsidRPr="00624A1B">
              <w:rPr>
                <w:rFonts w:asciiTheme="minorHAnsi" w:hAnsiTheme="minorHAnsi" w:cs="Arial"/>
                <w:sz w:val="22"/>
                <w:lang w:val="es-ES"/>
              </w:rPr>
              <w:t xml:space="preserve">Consultores PDP contratados para iniciar </w:t>
            </w:r>
            <w:r w:rsidRPr="00624A1B">
              <w:rPr>
                <w:rFonts w:asciiTheme="minorHAnsi" w:hAnsiTheme="minorHAnsi" w:cs="Arial"/>
                <w:sz w:val="22"/>
                <w:lang w:val="es-ES"/>
              </w:rPr>
              <w:t xml:space="preserve">la implementación en campo de </w:t>
            </w:r>
            <w:r w:rsidR="00A81DC4" w:rsidRPr="00624A1B">
              <w:rPr>
                <w:rFonts w:asciiTheme="minorHAnsi" w:hAnsiTheme="minorHAnsi" w:cs="Arial"/>
                <w:sz w:val="22"/>
                <w:lang w:val="es-ES"/>
              </w:rPr>
              <w:t>la Metodología</w:t>
            </w:r>
            <w:r w:rsidR="009068C0" w:rsidRPr="00624A1B">
              <w:rPr>
                <w:rFonts w:asciiTheme="minorHAnsi" w:hAnsiTheme="minorHAnsi" w:cs="Arial"/>
                <w:sz w:val="22"/>
                <w:lang w:val="es-ES"/>
              </w:rPr>
              <w:t xml:space="preserve"> “</w:t>
            </w:r>
            <w:r w:rsidRPr="00624A1B">
              <w:rPr>
                <w:rFonts w:asciiTheme="minorHAnsi" w:hAnsiTheme="minorHAnsi" w:cs="Arial"/>
                <w:sz w:val="22"/>
                <w:lang w:val="es-ES"/>
              </w:rPr>
              <w:t xml:space="preserve">Iniciando con </w:t>
            </w:r>
            <w:r w:rsidR="009068C0" w:rsidRPr="00624A1B">
              <w:rPr>
                <w:rFonts w:asciiTheme="minorHAnsi" w:hAnsiTheme="minorHAnsi" w:cs="Arial"/>
                <w:sz w:val="22"/>
                <w:lang w:val="es-ES"/>
              </w:rPr>
              <w:t>su Negocio”</w:t>
            </w:r>
            <w:r w:rsidR="005D062B" w:rsidRPr="00624A1B">
              <w:rPr>
                <w:rFonts w:asciiTheme="minorHAnsi" w:hAnsiTheme="minorHAnsi" w:cs="Arial"/>
                <w:sz w:val="22"/>
                <w:lang w:val="es-ES"/>
              </w:rPr>
              <w:t xml:space="preserve"> en un total de 110 nuevos emprendimientos del programa Seamos Productivos.</w:t>
            </w:r>
          </w:p>
          <w:p w:rsidR="00E6693B" w:rsidRPr="00624A1B" w:rsidRDefault="00E6693B" w:rsidP="00E6693B">
            <w:pPr>
              <w:pStyle w:val="Header"/>
              <w:tabs>
                <w:tab w:val="clear" w:pos="4153"/>
                <w:tab w:val="clear" w:pos="8306"/>
              </w:tabs>
              <w:ind w:left="720"/>
              <w:rPr>
                <w:rFonts w:asciiTheme="minorHAnsi" w:hAnsiTheme="minorHAnsi" w:cs="Arial"/>
                <w:sz w:val="22"/>
                <w:lang w:val="es-ES"/>
              </w:rPr>
            </w:pPr>
          </w:p>
          <w:p w:rsidR="00696D9D" w:rsidRPr="00624A1B" w:rsidRDefault="00696D9D" w:rsidP="00A13D3E">
            <w:pPr>
              <w:pStyle w:val="Header"/>
              <w:tabs>
                <w:tab w:val="clear" w:pos="4153"/>
                <w:tab w:val="clear" w:pos="8306"/>
              </w:tabs>
              <w:rPr>
                <w:rFonts w:asciiTheme="minorHAnsi" w:hAnsiTheme="minorHAnsi" w:cs="Arial"/>
                <w:sz w:val="22"/>
                <w:u w:val="single"/>
                <w:lang w:val="es-ES"/>
              </w:rPr>
            </w:pPr>
            <w:r w:rsidRPr="00624A1B">
              <w:rPr>
                <w:rFonts w:asciiTheme="minorHAnsi" w:hAnsiTheme="minorHAnsi" w:cs="Arial"/>
                <w:sz w:val="22"/>
                <w:u w:val="single"/>
                <w:lang w:val="es-ES"/>
              </w:rPr>
              <w:t>% Avance a la fecha ( en relación a la meta anual)</w:t>
            </w:r>
          </w:p>
          <w:p w:rsidR="003701B8" w:rsidRPr="00624A1B" w:rsidRDefault="009068C0" w:rsidP="00E6693B">
            <w:pPr>
              <w:pStyle w:val="Header"/>
              <w:numPr>
                <w:ilvl w:val="0"/>
                <w:numId w:val="8"/>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100</w:t>
            </w:r>
            <w:r w:rsidR="003701B8" w:rsidRPr="00624A1B">
              <w:rPr>
                <w:rFonts w:asciiTheme="minorHAnsi" w:hAnsiTheme="minorHAnsi" w:cs="Arial"/>
                <w:sz w:val="22"/>
                <w:lang w:val="es-ES"/>
              </w:rPr>
              <w:t xml:space="preserve"> % de avance en relación a la meta anual.</w:t>
            </w:r>
          </w:p>
          <w:p w:rsidR="0053618F" w:rsidRPr="00624A1B" w:rsidRDefault="0053618F" w:rsidP="00D70F9C">
            <w:pPr>
              <w:jc w:val="both"/>
              <w:rPr>
                <w:rFonts w:asciiTheme="minorHAnsi" w:hAnsiTheme="minorHAnsi" w:cs="Arial"/>
                <w:sz w:val="22"/>
                <w:lang w:val="es-ES"/>
              </w:rPr>
            </w:pPr>
          </w:p>
        </w:tc>
      </w:tr>
      <w:tr w:rsidR="00696D9D" w:rsidRPr="00624A1B" w:rsidTr="00A13D3E">
        <w:trPr>
          <w:cantSplit/>
        </w:trPr>
        <w:tc>
          <w:tcPr>
            <w:tcW w:w="10440" w:type="dxa"/>
            <w:gridSpan w:val="6"/>
          </w:tcPr>
          <w:p w:rsidR="00696D9D" w:rsidRPr="00624A1B" w:rsidRDefault="00696D9D" w:rsidP="00A13D3E">
            <w:pPr>
              <w:pStyle w:val="Header"/>
              <w:tabs>
                <w:tab w:val="clear" w:pos="4153"/>
                <w:tab w:val="clear" w:pos="8306"/>
              </w:tabs>
              <w:rPr>
                <w:rFonts w:asciiTheme="minorHAnsi" w:hAnsiTheme="minorHAnsi" w:cs="Arial"/>
                <w:sz w:val="22"/>
                <w:lang w:val="es-ES"/>
              </w:rPr>
            </w:pPr>
            <w:r w:rsidRPr="00624A1B">
              <w:rPr>
                <w:rFonts w:asciiTheme="minorHAnsi" w:hAnsiTheme="minorHAnsi" w:cs="Arial"/>
                <w:b/>
                <w:bCs/>
                <w:sz w:val="22"/>
                <w:lang w:val="es-ES"/>
              </w:rPr>
              <w:t>Criterios de calidad</w:t>
            </w:r>
          </w:p>
          <w:p w:rsidR="00696D9D" w:rsidRPr="00624A1B" w:rsidRDefault="00D2568F" w:rsidP="00A13D3E">
            <w:pPr>
              <w:pStyle w:val="Heade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Número de metodologías desarrolladas</w:t>
            </w:r>
            <w:r w:rsidR="001634FC" w:rsidRPr="00624A1B">
              <w:rPr>
                <w:rFonts w:asciiTheme="minorHAnsi" w:hAnsiTheme="minorHAnsi" w:cs="Arial"/>
                <w:sz w:val="22"/>
                <w:lang w:val="es-ES"/>
              </w:rPr>
              <w:t>.</w:t>
            </w:r>
          </w:p>
          <w:p w:rsidR="00EC6466" w:rsidRPr="00624A1B" w:rsidRDefault="00EC6466" w:rsidP="00A13D3E">
            <w:pPr>
              <w:pStyle w:val="Header"/>
              <w:tabs>
                <w:tab w:val="clear" w:pos="4153"/>
                <w:tab w:val="clear" w:pos="8306"/>
              </w:tabs>
              <w:rPr>
                <w:rFonts w:asciiTheme="minorHAnsi" w:hAnsiTheme="minorHAnsi" w:cs="Arial"/>
                <w:sz w:val="22"/>
                <w:lang w:val="es-ES"/>
              </w:rPr>
            </w:pPr>
          </w:p>
          <w:p w:rsidR="001634FC" w:rsidRPr="00624A1B" w:rsidRDefault="00696D9D" w:rsidP="00A13D3E">
            <w:pPr>
              <w:pStyle w:val="Header"/>
              <w:tabs>
                <w:tab w:val="clear" w:pos="4153"/>
                <w:tab w:val="clear" w:pos="8306"/>
              </w:tabs>
              <w:rPr>
                <w:rFonts w:asciiTheme="minorHAnsi" w:hAnsiTheme="minorHAnsi" w:cs="Arial"/>
                <w:sz w:val="22"/>
                <w:lang w:val="es-ES"/>
              </w:rPr>
            </w:pPr>
            <w:r w:rsidRPr="00624A1B">
              <w:rPr>
                <w:rFonts w:asciiTheme="minorHAnsi" w:hAnsiTheme="minorHAnsi" w:cs="Arial"/>
                <w:b/>
                <w:sz w:val="22"/>
                <w:lang w:val="es-ES"/>
              </w:rPr>
              <w:t>Perspectiva de los usuarios</w:t>
            </w:r>
            <w:r w:rsidR="001634FC" w:rsidRPr="00624A1B">
              <w:rPr>
                <w:rFonts w:asciiTheme="minorHAnsi" w:hAnsiTheme="minorHAnsi" w:cs="Arial"/>
                <w:sz w:val="22"/>
                <w:lang w:val="es-ES"/>
              </w:rPr>
              <w:t xml:space="preserve">: </w:t>
            </w:r>
            <w:r w:rsidR="00A33315" w:rsidRPr="00624A1B">
              <w:rPr>
                <w:rFonts w:asciiTheme="minorHAnsi" w:hAnsiTheme="minorHAnsi" w:cs="Arial"/>
                <w:sz w:val="22"/>
                <w:lang w:val="es-ES"/>
              </w:rPr>
              <w:t>Grupos están siendo atendidos por consultores PDP</w:t>
            </w:r>
            <w:r w:rsidR="005D062B" w:rsidRPr="00624A1B">
              <w:rPr>
                <w:rFonts w:asciiTheme="minorHAnsi" w:hAnsiTheme="minorHAnsi" w:cs="Arial"/>
                <w:sz w:val="22"/>
                <w:lang w:val="es-ES"/>
              </w:rPr>
              <w:t xml:space="preserve"> y por </w:t>
            </w:r>
            <w:r w:rsidR="00A81DC4" w:rsidRPr="00624A1B">
              <w:rPr>
                <w:rFonts w:asciiTheme="minorHAnsi" w:hAnsiTheme="minorHAnsi" w:cs="Arial"/>
                <w:sz w:val="22"/>
                <w:lang w:val="es-ES"/>
              </w:rPr>
              <w:t>técnicos</w:t>
            </w:r>
            <w:r w:rsidR="005D062B" w:rsidRPr="00624A1B">
              <w:rPr>
                <w:rFonts w:asciiTheme="minorHAnsi" w:hAnsiTheme="minorHAnsi" w:cs="Arial"/>
                <w:sz w:val="22"/>
                <w:lang w:val="es-ES"/>
              </w:rPr>
              <w:t xml:space="preserve"> de CDEMYPE´s</w:t>
            </w:r>
            <w:r w:rsidR="00A33315" w:rsidRPr="00624A1B">
              <w:rPr>
                <w:rFonts w:asciiTheme="minorHAnsi" w:hAnsiTheme="minorHAnsi" w:cs="Arial"/>
                <w:sz w:val="22"/>
                <w:lang w:val="es-ES"/>
              </w:rPr>
              <w:t xml:space="preserve"> con este nuevo enfoque metodológico.</w:t>
            </w:r>
          </w:p>
          <w:p w:rsidR="00EC6466" w:rsidRPr="00624A1B" w:rsidRDefault="00EC6466" w:rsidP="00A13D3E">
            <w:pPr>
              <w:pStyle w:val="Header"/>
              <w:tabs>
                <w:tab w:val="clear" w:pos="4153"/>
                <w:tab w:val="clear" w:pos="8306"/>
              </w:tabs>
              <w:rPr>
                <w:rFonts w:asciiTheme="minorHAnsi" w:hAnsiTheme="minorHAnsi" w:cs="Arial"/>
                <w:sz w:val="22"/>
                <w:lang w:val="es-ES"/>
              </w:rPr>
            </w:pPr>
          </w:p>
          <w:p w:rsidR="00696D9D" w:rsidRPr="00624A1B" w:rsidRDefault="00696D9D" w:rsidP="001634FC">
            <w:pPr>
              <w:pStyle w:val="Header"/>
              <w:tabs>
                <w:tab w:val="clear" w:pos="4153"/>
                <w:tab w:val="clear" w:pos="8306"/>
              </w:tabs>
              <w:rPr>
                <w:rFonts w:asciiTheme="minorHAnsi" w:hAnsiTheme="minorHAnsi" w:cs="Arial"/>
                <w:b/>
                <w:sz w:val="22"/>
                <w:lang w:val="es-ES"/>
              </w:rPr>
            </w:pPr>
            <w:r w:rsidRPr="00624A1B">
              <w:rPr>
                <w:rFonts w:asciiTheme="minorHAnsi" w:hAnsiTheme="minorHAnsi" w:cs="Arial"/>
                <w:b/>
                <w:sz w:val="22"/>
                <w:lang w:val="es-ES"/>
              </w:rPr>
              <w:t>Puntualidad</w:t>
            </w:r>
            <w:r w:rsidR="001634FC" w:rsidRPr="00624A1B">
              <w:rPr>
                <w:rFonts w:asciiTheme="minorHAnsi" w:hAnsiTheme="minorHAnsi" w:cs="Arial"/>
                <w:b/>
                <w:sz w:val="22"/>
                <w:lang w:val="es-ES"/>
              </w:rPr>
              <w:t xml:space="preserve">: </w:t>
            </w:r>
            <w:r w:rsidR="00FF55E5" w:rsidRPr="00624A1B">
              <w:rPr>
                <w:rFonts w:asciiTheme="minorHAnsi" w:hAnsiTheme="minorHAnsi" w:cs="Arial"/>
                <w:sz w:val="22"/>
                <w:lang w:val="es-ES"/>
              </w:rPr>
              <w:t>Finalizado</w:t>
            </w:r>
          </w:p>
          <w:p w:rsidR="001634FC" w:rsidRPr="00624A1B" w:rsidRDefault="001634FC" w:rsidP="001634FC">
            <w:pPr>
              <w:pStyle w:val="Header"/>
              <w:tabs>
                <w:tab w:val="clear" w:pos="4153"/>
                <w:tab w:val="clear" w:pos="8306"/>
              </w:tabs>
              <w:rPr>
                <w:rFonts w:asciiTheme="minorHAnsi" w:hAnsiTheme="minorHAnsi" w:cs="Arial"/>
                <w:sz w:val="22"/>
                <w:lang w:val="es-ES"/>
              </w:rPr>
            </w:pPr>
          </w:p>
        </w:tc>
      </w:tr>
      <w:tr w:rsidR="00696D9D" w:rsidRPr="00624A1B" w:rsidTr="00AF38C4">
        <w:trPr>
          <w:cantSplit/>
        </w:trPr>
        <w:tc>
          <w:tcPr>
            <w:tcW w:w="4766" w:type="dxa"/>
          </w:tcPr>
          <w:p w:rsidR="00696D9D" w:rsidRPr="00624A1B" w:rsidRDefault="00696D9D" w:rsidP="00A13D3E">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Aspectos financieros</w:t>
            </w:r>
          </w:p>
        </w:tc>
        <w:tc>
          <w:tcPr>
            <w:tcW w:w="2126" w:type="dxa"/>
            <w:gridSpan w:val="2"/>
          </w:tcPr>
          <w:p w:rsidR="00696D9D" w:rsidRPr="00624A1B" w:rsidRDefault="00696D9D" w:rsidP="00A13D3E">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Presupuesto</w:t>
            </w:r>
          </w:p>
        </w:tc>
        <w:tc>
          <w:tcPr>
            <w:tcW w:w="1834" w:type="dxa"/>
          </w:tcPr>
          <w:p w:rsidR="00696D9D" w:rsidRPr="00624A1B" w:rsidRDefault="00696D9D" w:rsidP="00A13D3E">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Gastos</w:t>
            </w:r>
          </w:p>
        </w:tc>
        <w:tc>
          <w:tcPr>
            <w:tcW w:w="1714" w:type="dxa"/>
            <w:gridSpan w:val="2"/>
          </w:tcPr>
          <w:p w:rsidR="00696D9D" w:rsidRPr="00624A1B" w:rsidRDefault="00696D9D" w:rsidP="00A13D3E">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Saldo</w:t>
            </w:r>
          </w:p>
        </w:tc>
      </w:tr>
      <w:tr w:rsidR="00EE52D3" w:rsidRPr="00624A1B" w:rsidTr="00AF38C4">
        <w:trPr>
          <w:cantSplit/>
        </w:trPr>
        <w:tc>
          <w:tcPr>
            <w:tcW w:w="4766" w:type="dxa"/>
          </w:tcPr>
          <w:p w:rsidR="00F87FC1" w:rsidRPr="00624A1B" w:rsidRDefault="00F87FC1" w:rsidP="00A74A0A">
            <w:pPr>
              <w:pStyle w:val="Header"/>
              <w:tabs>
                <w:tab w:val="clear" w:pos="4153"/>
                <w:tab w:val="clear" w:pos="8306"/>
              </w:tabs>
              <w:rPr>
                <w:rFonts w:asciiTheme="minorHAnsi" w:hAnsiTheme="minorHAnsi" w:cs="Arial"/>
                <w:sz w:val="22"/>
                <w:lang w:val="es-ES"/>
              </w:rPr>
            </w:pPr>
          </w:p>
        </w:tc>
        <w:tc>
          <w:tcPr>
            <w:tcW w:w="2126" w:type="dxa"/>
            <w:gridSpan w:val="2"/>
          </w:tcPr>
          <w:p w:rsidR="00AF38C4" w:rsidRPr="00624A1B" w:rsidRDefault="00AF38C4" w:rsidP="00AF38C4">
            <w:pPr>
              <w:rPr>
                <w:rFonts w:asciiTheme="minorHAnsi" w:hAnsiTheme="minorHAnsi" w:cs="Arial"/>
                <w:sz w:val="22"/>
                <w:lang w:val="es-ES"/>
              </w:rPr>
            </w:pPr>
            <w:r w:rsidRPr="00624A1B">
              <w:rPr>
                <w:rFonts w:asciiTheme="minorHAnsi" w:hAnsiTheme="minorHAnsi" w:cs="Arial"/>
                <w:sz w:val="22"/>
                <w:lang w:val="es-ES"/>
              </w:rPr>
              <w:t>$6,540.00</w:t>
            </w:r>
          </w:p>
          <w:p w:rsidR="00EE52D3" w:rsidRPr="00624A1B" w:rsidRDefault="00EE52D3" w:rsidP="00AF38C4">
            <w:pPr>
              <w:pStyle w:val="Header"/>
              <w:tabs>
                <w:tab w:val="clear" w:pos="4153"/>
                <w:tab w:val="clear" w:pos="8306"/>
              </w:tabs>
              <w:jc w:val="right"/>
              <w:rPr>
                <w:rFonts w:asciiTheme="minorHAnsi" w:hAnsiTheme="minorHAnsi" w:cs="Arial"/>
                <w:sz w:val="22"/>
                <w:lang w:val="es-ES"/>
              </w:rPr>
            </w:pPr>
          </w:p>
        </w:tc>
        <w:tc>
          <w:tcPr>
            <w:tcW w:w="1834" w:type="dxa"/>
          </w:tcPr>
          <w:p w:rsidR="00EE52D3" w:rsidRPr="00624A1B" w:rsidRDefault="00CE10B4" w:rsidP="00AF38C4">
            <w:pPr>
              <w:pStyle w:val="Header"/>
              <w:tabs>
                <w:tab w:val="clear" w:pos="4153"/>
                <w:tab w:val="clear" w:pos="8306"/>
              </w:tabs>
              <w:jc w:val="right"/>
              <w:rPr>
                <w:rFonts w:asciiTheme="minorHAnsi" w:hAnsiTheme="minorHAnsi" w:cs="Arial"/>
                <w:sz w:val="22"/>
                <w:lang w:val="es-ES"/>
              </w:rPr>
            </w:pPr>
            <w:r w:rsidRPr="00624A1B">
              <w:rPr>
                <w:rFonts w:asciiTheme="minorHAnsi" w:hAnsiTheme="minorHAnsi" w:cs="Arial"/>
                <w:sz w:val="22"/>
                <w:lang w:val="es-ES"/>
              </w:rPr>
              <w:t>$</w:t>
            </w:r>
            <w:r w:rsidR="00AF38C4" w:rsidRPr="00624A1B">
              <w:rPr>
                <w:rFonts w:asciiTheme="minorHAnsi" w:hAnsiTheme="minorHAnsi" w:cs="Arial"/>
                <w:sz w:val="22"/>
                <w:lang w:val="es-ES"/>
              </w:rPr>
              <w:t>6,540</w:t>
            </w:r>
            <w:r w:rsidRPr="00624A1B">
              <w:rPr>
                <w:rFonts w:asciiTheme="minorHAnsi" w:hAnsiTheme="minorHAnsi" w:cs="Arial"/>
                <w:sz w:val="22"/>
                <w:lang w:val="es-ES"/>
              </w:rPr>
              <w:t>.00</w:t>
            </w:r>
          </w:p>
        </w:tc>
        <w:tc>
          <w:tcPr>
            <w:tcW w:w="1714" w:type="dxa"/>
            <w:gridSpan w:val="2"/>
          </w:tcPr>
          <w:p w:rsidR="00EE52D3" w:rsidRPr="00624A1B" w:rsidRDefault="00CE10B4" w:rsidP="00AF38C4">
            <w:pPr>
              <w:pStyle w:val="Header"/>
              <w:tabs>
                <w:tab w:val="clear" w:pos="4153"/>
                <w:tab w:val="clear" w:pos="8306"/>
              </w:tabs>
              <w:jc w:val="right"/>
              <w:rPr>
                <w:rFonts w:asciiTheme="minorHAnsi" w:hAnsiTheme="minorHAnsi" w:cs="Arial"/>
                <w:sz w:val="22"/>
                <w:lang w:val="es-ES"/>
              </w:rPr>
            </w:pPr>
            <w:r w:rsidRPr="00624A1B">
              <w:rPr>
                <w:rFonts w:asciiTheme="minorHAnsi" w:hAnsiTheme="minorHAnsi" w:cs="Arial"/>
                <w:sz w:val="22"/>
                <w:lang w:val="es-ES"/>
              </w:rPr>
              <w:t>$</w:t>
            </w:r>
            <w:r w:rsidR="00AF38C4" w:rsidRPr="00624A1B">
              <w:rPr>
                <w:rFonts w:asciiTheme="minorHAnsi" w:hAnsiTheme="minorHAnsi" w:cs="Arial"/>
                <w:sz w:val="22"/>
                <w:lang w:val="es-ES"/>
              </w:rPr>
              <w:t>0.00</w:t>
            </w:r>
          </w:p>
        </w:tc>
      </w:tr>
      <w:tr w:rsidR="0013471D" w:rsidRPr="00624A1B" w:rsidTr="003453C6">
        <w:tc>
          <w:tcPr>
            <w:tcW w:w="10440" w:type="dxa"/>
            <w:gridSpan w:val="6"/>
          </w:tcPr>
          <w:p w:rsidR="0013471D" w:rsidRPr="00624A1B" w:rsidRDefault="0013471D" w:rsidP="003453C6">
            <w:pPr>
              <w:pStyle w:val="Header"/>
              <w:tabs>
                <w:tab w:val="clear" w:pos="4153"/>
                <w:tab w:val="clear" w:pos="8306"/>
              </w:tabs>
              <w:rPr>
                <w:rFonts w:asciiTheme="minorHAnsi" w:hAnsiTheme="minorHAnsi" w:cs="Arial"/>
                <w:b/>
                <w:i/>
                <w:sz w:val="22"/>
                <w:lang w:val="es-ES"/>
              </w:rPr>
            </w:pPr>
          </w:p>
          <w:p w:rsidR="00A81DC4" w:rsidRPr="00624A1B" w:rsidRDefault="0013471D" w:rsidP="00A81DC4">
            <w:pPr>
              <w:pStyle w:val="Header"/>
              <w:tabs>
                <w:tab w:val="clear" w:pos="4153"/>
                <w:tab w:val="clear" w:pos="8306"/>
              </w:tabs>
              <w:rPr>
                <w:rFonts w:asciiTheme="minorHAnsi" w:hAnsiTheme="minorHAnsi" w:cs="Arial"/>
                <w:b/>
                <w:color w:val="548DD4"/>
                <w:sz w:val="22"/>
                <w:lang w:val="es-ES"/>
              </w:rPr>
            </w:pPr>
            <w:r w:rsidRPr="00624A1B">
              <w:rPr>
                <w:rFonts w:asciiTheme="minorHAnsi" w:hAnsiTheme="minorHAnsi" w:cs="Arial"/>
                <w:b/>
                <w:color w:val="548DD4"/>
                <w:sz w:val="22"/>
                <w:lang w:val="es-ES"/>
              </w:rPr>
              <w:t xml:space="preserve">Producto </w:t>
            </w:r>
            <w:r w:rsidR="00A33315" w:rsidRPr="00624A1B">
              <w:rPr>
                <w:rFonts w:asciiTheme="minorHAnsi" w:hAnsiTheme="minorHAnsi" w:cs="Arial"/>
                <w:b/>
                <w:color w:val="548DD4"/>
                <w:sz w:val="22"/>
                <w:lang w:val="es-ES"/>
              </w:rPr>
              <w:t>9</w:t>
            </w:r>
            <w:r w:rsidRPr="00624A1B">
              <w:rPr>
                <w:rFonts w:asciiTheme="minorHAnsi" w:hAnsiTheme="minorHAnsi" w:cs="Arial"/>
                <w:b/>
                <w:color w:val="548DD4"/>
                <w:sz w:val="22"/>
                <w:lang w:val="es-ES"/>
              </w:rPr>
              <w:t xml:space="preserve"> – </w:t>
            </w:r>
            <w:r w:rsidR="00A81DC4" w:rsidRPr="00624A1B">
              <w:rPr>
                <w:rFonts w:asciiTheme="minorHAnsi" w:hAnsiTheme="minorHAnsi" w:cs="Arial"/>
                <w:b/>
                <w:color w:val="548DD4"/>
                <w:sz w:val="22"/>
                <w:lang w:val="es-ES"/>
              </w:rPr>
              <w:t>Desarrollar cursos para formar nuevos implementadores de las metodologías.</w:t>
            </w:r>
          </w:p>
          <w:p w:rsidR="00A81DC4" w:rsidRPr="00624A1B" w:rsidRDefault="00A81DC4" w:rsidP="00F41AAE">
            <w:pPr>
              <w:rPr>
                <w:rFonts w:asciiTheme="minorHAnsi" w:hAnsiTheme="minorHAnsi" w:cs="Arial"/>
                <w:b/>
                <w:color w:val="548DD4"/>
                <w:sz w:val="22"/>
                <w:lang w:val="es-ES"/>
              </w:rPr>
            </w:pPr>
          </w:p>
          <w:p w:rsidR="0013471D" w:rsidRPr="00624A1B" w:rsidRDefault="0013471D" w:rsidP="003453C6">
            <w:pPr>
              <w:pStyle w:val="Header"/>
              <w:tabs>
                <w:tab w:val="clear" w:pos="4153"/>
                <w:tab w:val="clear" w:pos="8306"/>
              </w:tabs>
              <w:rPr>
                <w:rFonts w:asciiTheme="minorHAnsi" w:hAnsiTheme="minorHAnsi" w:cs="Arial"/>
                <w:sz w:val="22"/>
                <w:lang w:val="es-ES"/>
              </w:rPr>
            </w:pPr>
            <w:r w:rsidRPr="00624A1B">
              <w:rPr>
                <w:rFonts w:asciiTheme="minorHAnsi" w:hAnsiTheme="minorHAnsi" w:cs="Arial"/>
                <w:sz w:val="22"/>
                <w:u w:val="single"/>
                <w:lang w:val="es-ES"/>
              </w:rPr>
              <w:t xml:space="preserve">Meta: </w:t>
            </w:r>
            <w:r w:rsidR="00A81DC4" w:rsidRPr="00624A1B">
              <w:rPr>
                <w:rFonts w:asciiTheme="minorHAnsi" w:hAnsiTheme="minorHAnsi" w:cs="Arial"/>
                <w:sz w:val="22"/>
                <w:u w:val="single"/>
                <w:lang w:val="es-ES"/>
              </w:rPr>
              <w:t>4</w:t>
            </w:r>
            <w:r w:rsidR="00A33315" w:rsidRPr="00624A1B">
              <w:rPr>
                <w:rFonts w:asciiTheme="minorHAnsi" w:hAnsiTheme="minorHAnsi" w:cs="Arial"/>
                <w:sz w:val="22"/>
                <w:lang w:val="es-ES"/>
              </w:rPr>
              <w:t>0 nuevos implementadores acreditados.</w:t>
            </w:r>
          </w:p>
          <w:p w:rsidR="0013471D" w:rsidRPr="00624A1B" w:rsidRDefault="0013471D" w:rsidP="003453C6">
            <w:pPr>
              <w:pStyle w:val="Heade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 xml:space="preserve">    </w:t>
            </w:r>
          </w:p>
          <w:p w:rsidR="0013471D" w:rsidRPr="00624A1B" w:rsidRDefault="0013471D" w:rsidP="003453C6">
            <w:pPr>
              <w:pStyle w:val="Header"/>
              <w:tabs>
                <w:tab w:val="clear" w:pos="4153"/>
                <w:tab w:val="clear" w:pos="8306"/>
              </w:tabs>
              <w:rPr>
                <w:rFonts w:asciiTheme="minorHAnsi" w:hAnsiTheme="minorHAnsi" w:cs="Arial"/>
                <w:sz w:val="22"/>
                <w:u w:val="single"/>
                <w:lang w:val="es-ES"/>
              </w:rPr>
            </w:pPr>
            <w:r w:rsidRPr="00624A1B">
              <w:rPr>
                <w:rFonts w:asciiTheme="minorHAnsi" w:hAnsiTheme="minorHAnsi" w:cs="Arial"/>
                <w:sz w:val="22"/>
                <w:u w:val="single"/>
                <w:lang w:val="es-ES"/>
              </w:rPr>
              <w:t>Descripción de los avances y principales acciones impulsadas:</w:t>
            </w:r>
          </w:p>
          <w:p w:rsidR="00A33315" w:rsidRPr="00624A1B" w:rsidRDefault="00A33315" w:rsidP="003453C6">
            <w:pPr>
              <w:pStyle w:val="Header"/>
              <w:tabs>
                <w:tab w:val="clear" w:pos="4153"/>
                <w:tab w:val="clear" w:pos="8306"/>
              </w:tabs>
              <w:rPr>
                <w:rFonts w:asciiTheme="minorHAnsi" w:hAnsiTheme="minorHAnsi" w:cs="Arial"/>
                <w:sz w:val="22"/>
                <w:u w:val="single"/>
                <w:lang w:val="es-ES"/>
              </w:rPr>
            </w:pPr>
          </w:p>
          <w:p w:rsidR="00C174E1" w:rsidRPr="00624A1B" w:rsidRDefault="00896BCF" w:rsidP="005E1FAB">
            <w:pPr>
              <w:pStyle w:val="Header"/>
              <w:numPr>
                <w:ilvl w:val="0"/>
                <w:numId w:val="8"/>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 xml:space="preserve">Se </w:t>
            </w:r>
            <w:r w:rsidR="00A81DC4" w:rsidRPr="00624A1B">
              <w:rPr>
                <w:rFonts w:asciiTheme="minorHAnsi" w:hAnsiTheme="minorHAnsi" w:cs="Arial"/>
                <w:sz w:val="22"/>
                <w:lang w:val="es-ES"/>
              </w:rPr>
              <w:t>realizó C</w:t>
            </w:r>
            <w:r w:rsidR="009068C0" w:rsidRPr="00624A1B">
              <w:rPr>
                <w:rFonts w:asciiTheme="minorHAnsi" w:hAnsiTheme="minorHAnsi" w:cs="Arial"/>
                <w:sz w:val="22"/>
                <w:lang w:val="es-ES"/>
              </w:rPr>
              <w:t xml:space="preserve">urso </w:t>
            </w:r>
            <w:r w:rsidR="00A81DC4" w:rsidRPr="00624A1B">
              <w:rPr>
                <w:rFonts w:asciiTheme="minorHAnsi" w:hAnsiTheme="minorHAnsi" w:cs="Arial"/>
                <w:sz w:val="22"/>
                <w:lang w:val="es-ES"/>
              </w:rPr>
              <w:t xml:space="preserve">No. </w:t>
            </w:r>
            <w:r w:rsidR="00BC22CF" w:rsidRPr="00624A1B">
              <w:rPr>
                <w:rFonts w:asciiTheme="minorHAnsi" w:hAnsiTheme="minorHAnsi" w:cs="Arial"/>
                <w:sz w:val="22"/>
                <w:lang w:val="es-ES"/>
              </w:rPr>
              <w:t xml:space="preserve">2 de la </w:t>
            </w:r>
            <w:r w:rsidR="009068C0" w:rsidRPr="00624A1B">
              <w:rPr>
                <w:rFonts w:asciiTheme="minorHAnsi" w:hAnsiTheme="minorHAnsi" w:cs="Arial"/>
                <w:sz w:val="22"/>
                <w:lang w:val="es-ES"/>
              </w:rPr>
              <w:t>Metodología “Creciendo con su Negocio</w:t>
            </w:r>
            <w:r w:rsidR="000F123C" w:rsidRPr="00624A1B">
              <w:rPr>
                <w:rFonts w:asciiTheme="minorHAnsi" w:hAnsiTheme="minorHAnsi" w:cs="Arial"/>
                <w:sz w:val="22"/>
                <w:lang w:val="es-ES"/>
              </w:rPr>
              <w:t>”:</w:t>
            </w:r>
            <w:r w:rsidR="00A81DC4" w:rsidRPr="00624A1B">
              <w:rPr>
                <w:rFonts w:asciiTheme="minorHAnsi" w:hAnsiTheme="minorHAnsi" w:cs="Arial"/>
                <w:sz w:val="22"/>
                <w:lang w:val="es-ES"/>
              </w:rPr>
              <w:t xml:space="preserve"> </w:t>
            </w:r>
            <w:r w:rsidR="000F123C" w:rsidRPr="00624A1B">
              <w:rPr>
                <w:rFonts w:asciiTheme="minorHAnsi" w:hAnsiTheme="minorHAnsi" w:cs="Arial"/>
                <w:sz w:val="22"/>
                <w:lang w:val="es-ES"/>
              </w:rPr>
              <w:t>33</w:t>
            </w:r>
            <w:r w:rsidR="007C6280" w:rsidRPr="00624A1B">
              <w:rPr>
                <w:rFonts w:asciiTheme="minorHAnsi" w:hAnsiTheme="minorHAnsi" w:cs="Arial"/>
                <w:sz w:val="22"/>
                <w:lang w:val="es-ES"/>
              </w:rPr>
              <w:t xml:space="preserve"> </w:t>
            </w:r>
            <w:r w:rsidR="009068C0" w:rsidRPr="00624A1B">
              <w:rPr>
                <w:rFonts w:asciiTheme="minorHAnsi" w:hAnsiTheme="minorHAnsi" w:cs="Arial"/>
                <w:sz w:val="22"/>
                <w:lang w:val="es-ES"/>
              </w:rPr>
              <w:t xml:space="preserve">implementadores </w:t>
            </w:r>
            <w:r w:rsidR="00A81DC4" w:rsidRPr="00624A1B">
              <w:rPr>
                <w:rFonts w:asciiTheme="minorHAnsi" w:hAnsiTheme="minorHAnsi" w:cs="Arial"/>
                <w:sz w:val="22"/>
                <w:lang w:val="es-ES"/>
              </w:rPr>
              <w:t>acreditados.</w:t>
            </w:r>
          </w:p>
          <w:p w:rsidR="00A81DC4" w:rsidRPr="00624A1B" w:rsidRDefault="00A81DC4" w:rsidP="005E1FAB">
            <w:pPr>
              <w:pStyle w:val="Header"/>
              <w:numPr>
                <w:ilvl w:val="0"/>
                <w:numId w:val="8"/>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Se realizó Curso de la Metodología “Iniciando con su Negocio”: 2</w:t>
            </w:r>
            <w:r w:rsidR="000F123C" w:rsidRPr="00624A1B">
              <w:rPr>
                <w:rFonts w:asciiTheme="minorHAnsi" w:hAnsiTheme="minorHAnsi" w:cs="Arial"/>
                <w:sz w:val="22"/>
                <w:lang w:val="es-ES"/>
              </w:rPr>
              <w:t>3</w:t>
            </w:r>
            <w:r w:rsidRPr="00624A1B">
              <w:rPr>
                <w:rFonts w:asciiTheme="minorHAnsi" w:hAnsiTheme="minorHAnsi" w:cs="Arial"/>
                <w:sz w:val="22"/>
                <w:lang w:val="es-ES"/>
              </w:rPr>
              <w:t xml:space="preserve"> implementadores acreditados.</w:t>
            </w:r>
          </w:p>
          <w:p w:rsidR="00A81DC4" w:rsidRPr="00624A1B" w:rsidRDefault="00A81DC4" w:rsidP="005E1FAB">
            <w:pPr>
              <w:pStyle w:val="Header"/>
              <w:numPr>
                <w:ilvl w:val="0"/>
                <w:numId w:val="8"/>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 xml:space="preserve">Total Implementadores acreditados de las 2 metodologías: </w:t>
            </w:r>
            <w:r w:rsidR="000F123C" w:rsidRPr="00624A1B">
              <w:rPr>
                <w:rFonts w:asciiTheme="minorHAnsi" w:hAnsiTheme="minorHAnsi" w:cs="Arial"/>
                <w:b/>
                <w:sz w:val="22"/>
                <w:lang w:val="es-ES"/>
              </w:rPr>
              <w:t>56 nuevos implementadores</w:t>
            </w:r>
          </w:p>
          <w:p w:rsidR="0013471D" w:rsidRPr="00624A1B" w:rsidRDefault="0013471D" w:rsidP="003453C6">
            <w:pPr>
              <w:pStyle w:val="Header"/>
              <w:tabs>
                <w:tab w:val="clear" w:pos="4153"/>
                <w:tab w:val="clear" w:pos="8306"/>
              </w:tabs>
              <w:rPr>
                <w:rFonts w:asciiTheme="minorHAnsi" w:hAnsiTheme="minorHAnsi" w:cs="Arial"/>
                <w:sz w:val="22"/>
                <w:lang w:val="es-ES"/>
              </w:rPr>
            </w:pPr>
          </w:p>
          <w:p w:rsidR="0013471D" w:rsidRPr="00624A1B" w:rsidRDefault="0013471D" w:rsidP="003453C6">
            <w:pPr>
              <w:pStyle w:val="Header"/>
              <w:tabs>
                <w:tab w:val="clear" w:pos="4153"/>
                <w:tab w:val="clear" w:pos="8306"/>
              </w:tabs>
              <w:rPr>
                <w:rFonts w:asciiTheme="minorHAnsi" w:hAnsiTheme="minorHAnsi" w:cs="Arial"/>
                <w:sz w:val="22"/>
                <w:u w:val="single"/>
                <w:lang w:val="es-ES"/>
              </w:rPr>
            </w:pPr>
            <w:r w:rsidRPr="00624A1B">
              <w:rPr>
                <w:rFonts w:asciiTheme="minorHAnsi" w:hAnsiTheme="minorHAnsi" w:cs="Arial"/>
                <w:sz w:val="22"/>
                <w:u w:val="single"/>
                <w:lang w:val="es-ES"/>
              </w:rPr>
              <w:t>Comentarios adicionales:</w:t>
            </w:r>
          </w:p>
          <w:p w:rsidR="00F41AAE" w:rsidRPr="00624A1B" w:rsidRDefault="00A81DC4" w:rsidP="007030FB">
            <w:pPr>
              <w:pStyle w:val="Header"/>
              <w:numPr>
                <w:ilvl w:val="0"/>
                <w:numId w:val="7"/>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A solicitud de CONAMYPE y debido a la adopción de las metodologías p</w:t>
            </w:r>
            <w:r w:rsidR="00F41AAE" w:rsidRPr="00624A1B">
              <w:rPr>
                <w:rFonts w:asciiTheme="minorHAnsi" w:hAnsiTheme="minorHAnsi" w:cs="Arial"/>
                <w:sz w:val="22"/>
                <w:lang w:val="es-ES"/>
              </w:rPr>
              <w:t>or</w:t>
            </w:r>
            <w:r w:rsidRPr="00624A1B">
              <w:rPr>
                <w:rFonts w:asciiTheme="minorHAnsi" w:hAnsiTheme="minorHAnsi" w:cs="Arial"/>
                <w:sz w:val="22"/>
                <w:lang w:val="es-ES"/>
              </w:rPr>
              <w:t xml:space="preserve"> parte de los CDMYPE´s, se impartió </w:t>
            </w:r>
            <w:r w:rsidR="00F41AAE" w:rsidRPr="00624A1B">
              <w:rPr>
                <w:rFonts w:asciiTheme="minorHAnsi" w:hAnsiTheme="minorHAnsi" w:cs="Arial"/>
                <w:sz w:val="22"/>
                <w:lang w:val="es-ES"/>
              </w:rPr>
              <w:t>taller de inducción sobre las metodologías de encadenamientos y conexión con el mercado a 25 funcionarios directores y subdirectores de dichas instituciones.</w:t>
            </w:r>
          </w:p>
          <w:p w:rsidR="0013471D" w:rsidRPr="00624A1B" w:rsidRDefault="0013471D" w:rsidP="003453C6">
            <w:pPr>
              <w:pStyle w:val="Header"/>
              <w:tabs>
                <w:tab w:val="clear" w:pos="4153"/>
                <w:tab w:val="clear" w:pos="8306"/>
              </w:tabs>
              <w:ind w:left="720"/>
              <w:rPr>
                <w:rFonts w:asciiTheme="minorHAnsi" w:hAnsiTheme="minorHAnsi" w:cs="Arial"/>
                <w:sz w:val="22"/>
                <w:lang w:val="es-ES"/>
              </w:rPr>
            </w:pPr>
          </w:p>
          <w:p w:rsidR="0013471D" w:rsidRPr="00624A1B" w:rsidRDefault="0013471D" w:rsidP="003453C6">
            <w:pPr>
              <w:pStyle w:val="Header"/>
              <w:tabs>
                <w:tab w:val="clear" w:pos="4153"/>
                <w:tab w:val="clear" w:pos="8306"/>
              </w:tabs>
              <w:rPr>
                <w:rFonts w:asciiTheme="minorHAnsi" w:hAnsiTheme="minorHAnsi" w:cs="Arial"/>
                <w:sz w:val="22"/>
                <w:u w:val="single"/>
                <w:lang w:val="es-ES"/>
              </w:rPr>
            </w:pPr>
            <w:r w:rsidRPr="00624A1B">
              <w:rPr>
                <w:rFonts w:asciiTheme="minorHAnsi" w:hAnsiTheme="minorHAnsi" w:cs="Arial"/>
                <w:sz w:val="22"/>
                <w:u w:val="single"/>
                <w:lang w:val="es-ES"/>
              </w:rPr>
              <w:t>% Avance a la fecha ( en relación a la meta anual)</w:t>
            </w:r>
          </w:p>
          <w:p w:rsidR="0013471D" w:rsidRPr="00624A1B" w:rsidRDefault="009068C0" w:rsidP="003453C6">
            <w:pPr>
              <w:pStyle w:val="Header"/>
              <w:numPr>
                <w:ilvl w:val="0"/>
                <w:numId w:val="8"/>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100</w:t>
            </w:r>
            <w:r w:rsidR="00C174E1" w:rsidRPr="00624A1B">
              <w:rPr>
                <w:rFonts w:asciiTheme="minorHAnsi" w:hAnsiTheme="minorHAnsi" w:cs="Arial"/>
                <w:sz w:val="22"/>
                <w:lang w:val="es-ES"/>
              </w:rPr>
              <w:t>% de avance.</w:t>
            </w:r>
          </w:p>
          <w:p w:rsidR="0013471D" w:rsidRPr="00624A1B" w:rsidRDefault="0013471D" w:rsidP="003453C6">
            <w:pPr>
              <w:jc w:val="both"/>
              <w:rPr>
                <w:rFonts w:asciiTheme="minorHAnsi" w:hAnsiTheme="minorHAnsi" w:cs="Arial"/>
                <w:sz w:val="22"/>
                <w:lang w:val="es-ES"/>
              </w:rPr>
            </w:pPr>
          </w:p>
        </w:tc>
      </w:tr>
      <w:tr w:rsidR="0013471D" w:rsidRPr="00624A1B" w:rsidTr="003453C6">
        <w:trPr>
          <w:cantSplit/>
        </w:trPr>
        <w:tc>
          <w:tcPr>
            <w:tcW w:w="10440" w:type="dxa"/>
            <w:gridSpan w:val="6"/>
          </w:tcPr>
          <w:p w:rsidR="0013471D" w:rsidRPr="00624A1B" w:rsidRDefault="0013471D" w:rsidP="003453C6">
            <w:pPr>
              <w:pStyle w:val="Header"/>
              <w:tabs>
                <w:tab w:val="clear" w:pos="4153"/>
                <w:tab w:val="clear" w:pos="8306"/>
              </w:tabs>
              <w:rPr>
                <w:rFonts w:asciiTheme="minorHAnsi" w:hAnsiTheme="minorHAnsi" w:cs="Arial"/>
                <w:sz w:val="22"/>
                <w:lang w:val="es-ES"/>
              </w:rPr>
            </w:pPr>
            <w:r w:rsidRPr="00624A1B">
              <w:rPr>
                <w:rFonts w:asciiTheme="minorHAnsi" w:hAnsiTheme="minorHAnsi" w:cs="Arial"/>
                <w:b/>
                <w:bCs/>
                <w:sz w:val="22"/>
                <w:lang w:val="es-ES"/>
              </w:rPr>
              <w:t>Criterios de calidad</w:t>
            </w:r>
            <w:r w:rsidR="007030FB" w:rsidRPr="00624A1B">
              <w:rPr>
                <w:rFonts w:asciiTheme="minorHAnsi" w:hAnsiTheme="minorHAnsi" w:cs="Arial"/>
                <w:b/>
                <w:bCs/>
                <w:sz w:val="22"/>
                <w:lang w:val="es-ES"/>
              </w:rPr>
              <w:t xml:space="preserve">: </w:t>
            </w:r>
            <w:r w:rsidR="00C174E1" w:rsidRPr="00624A1B">
              <w:rPr>
                <w:rFonts w:asciiTheme="minorHAnsi" w:hAnsiTheme="minorHAnsi" w:cs="Arial"/>
                <w:sz w:val="22"/>
                <w:lang w:val="es-ES"/>
              </w:rPr>
              <w:t>Número de Nuevos implementadores acreditados</w:t>
            </w:r>
            <w:r w:rsidR="00C174E1" w:rsidRPr="00624A1B">
              <w:rPr>
                <w:rFonts w:asciiTheme="minorHAnsi" w:hAnsiTheme="minorHAnsi" w:cs="Arial"/>
                <w:b/>
                <w:bCs/>
                <w:sz w:val="22"/>
                <w:lang w:val="es-ES"/>
              </w:rPr>
              <w:t>.</w:t>
            </w:r>
          </w:p>
          <w:p w:rsidR="0013471D" w:rsidRPr="00624A1B" w:rsidRDefault="0013471D" w:rsidP="003453C6">
            <w:pPr>
              <w:pStyle w:val="Header"/>
              <w:tabs>
                <w:tab w:val="clear" w:pos="4153"/>
                <w:tab w:val="clear" w:pos="8306"/>
              </w:tabs>
              <w:rPr>
                <w:rFonts w:asciiTheme="minorHAnsi" w:hAnsiTheme="minorHAnsi" w:cs="Arial"/>
                <w:sz w:val="22"/>
                <w:lang w:val="es-ES"/>
              </w:rPr>
            </w:pPr>
            <w:r w:rsidRPr="00624A1B">
              <w:rPr>
                <w:rFonts w:asciiTheme="minorHAnsi" w:hAnsiTheme="minorHAnsi" w:cs="Arial"/>
                <w:b/>
                <w:sz w:val="22"/>
                <w:lang w:val="es-ES"/>
              </w:rPr>
              <w:t>Perspectiva de los usuarios</w:t>
            </w:r>
            <w:r w:rsidRPr="00624A1B">
              <w:rPr>
                <w:rFonts w:asciiTheme="minorHAnsi" w:hAnsiTheme="minorHAnsi" w:cs="Arial"/>
                <w:sz w:val="22"/>
                <w:lang w:val="es-ES"/>
              </w:rPr>
              <w:t xml:space="preserve">: </w:t>
            </w:r>
            <w:r w:rsidR="00C174E1" w:rsidRPr="00624A1B">
              <w:rPr>
                <w:rFonts w:asciiTheme="minorHAnsi" w:hAnsiTheme="minorHAnsi" w:cs="Arial"/>
                <w:sz w:val="22"/>
                <w:lang w:val="es-ES"/>
              </w:rPr>
              <w:t xml:space="preserve">Técnicos de instituciones y consultores están interesados en acreditarse con las nuevas metodologías. </w:t>
            </w:r>
          </w:p>
          <w:p w:rsidR="0013471D" w:rsidRPr="00624A1B" w:rsidRDefault="0013471D" w:rsidP="003453C6">
            <w:pPr>
              <w:pStyle w:val="Header"/>
              <w:tabs>
                <w:tab w:val="clear" w:pos="4153"/>
                <w:tab w:val="clear" w:pos="8306"/>
              </w:tabs>
              <w:rPr>
                <w:rFonts w:asciiTheme="minorHAnsi" w:hAnsiTheme="minorHAnsi" w:cs="Arial"/>
                <w:b/>
                <w:sz w:val="22"/>
                <w:lang w:val="es-ES"/>
              </w:rPr>
            </w:pPr>
            <w:r w:rsidRPr="00624A1B">
              <w:rPr>
                <w:rFonts w:asciiTheme="minorHAnsi" w:hAnsiTheme="minorHAnsi" w:cs="Arial"/>
                <w:b/>
                <w:sz w:val="22"/>
                <w:lang w:val="es-ES"/>
              </w:rPr>
              <w:t>Puntualidad:</w:t>
            </w:r>
            <w:r w:rsidR="00FF55E5" w:rsidRPr="00624A1B">
              <w:rPr>
                <w:rFonts w:asciiTheme="minorHAnsi" w:hAnsiTheme="minorHAnsi" w:cs="Arial"/>
                <w:b/>
                <w:sz w:val="22"/>
                <w:lang w:val="es-ES"/>
              </w:rPr>
              <w:t xml:space="preserve"> Finalizado</w:t>
            </w:r>
          </w:p>
          <w:p w:rsidR="0013471D" w:rsidRPr="00624A1B" w:rsidRDefault="0013471D" w:rsidP="003453C6">
            <w:pPr>
              <w:pStyle w:val="Header"/>
              <w:tabs>
                <w:tab w:val="clear" w:pos="4153"/>
                <w:tab w:val="clear" w:pos="8306"/>
              </w:tabs>
              <w:rPr>
                <w:rFonts w:asciiTheme="minorHAnsi" w:hAnsiTheme="minorHAnsi" w:cs="Arial"/>
                <w:sz w:val="22"/>
                <w:lang w:val="es-ES"/>
              </w:rPr>
            </w:pPr>
          </w:p>
        </w:tc>
      </w:tr>
      <w:tr w:rsidR="0013471D" w:rsidRPr="00624A1B" w:rsidTr="00AF38C4">
        <w:trPr>
          <w:cantSplit/>
        </w:trPr>
        <w:tc>
          <w:tcPr>
            <w:tcW w:w="4766" w:type="dxa"/>
          </w:tcPr>
          <w:p w:rsidR="0013471D" w:rsidRPr="00624A1B" w:rsidRDefault="0013471D" w:rsidP="003453C6">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Aspectos financieros</w:t>
            </w:r>
          </w:p>
        </w:tc>
        <w:tc>
          <w:tcPr>
            <w:tcW w:w="2126" w:type="dxa"/>
            <w:gridSpan w:val="2"/>
          </w:tcPr>
          <w:p w:rsidR="0013471D" w:rsidRPr="00624A1B" w:rsidRDefault="0013471D" w:rsidP="003453C6">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Presupuesto</w:t>
            </w:r>
          </w:p>
        </w:tc>
        <w:tc>
          <w:tcPr>
            <w:tcW w:w="1834" w:type="dxa"/>
          </w:tcPr>
          <w:p w:rsidR="0013471D" w:rsidRPr="00624A1B" w:rsidRDefault="0013471D" w:rsidP="003453C6">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Gastos</w:t>
            </w:r>
          </w:p>
        </w:tc>
        <w:tc>
          <w:tcPr>
            <w:tcW w:w="1714" w:type="dxa"/>
            <w:gridSpan w:val="2"/>
          </w:tcPr>
          <w:p w:rsidR="0013471D" w:rsidRPr="00624A1B" w:rsidRDefault="0013471D" w:rsidP="003453C6">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Saldo</w:t>
            </w:r>
          </w:p>
        </w:tc>
      </w:tr>
      <w:tr w:rsidR="0013471D" w:rsidRPr="00624A1B" w:rsidTr="00AF38C4">
        <w:trPr>
          <w:cantSplit/>
        </w:trPr>
        <w:tc>
          <w:tcPr>
            <w:tcW w:w="4766" w:type="dxa"/>
          </w:tcPr>
          <w:p w:rsidR="0013471D" w:rsidRPr="00624A1B" w:rsidRDefault="0013471D" w:rsidP="003453C6">
            <w:pPr>
              <w:pStyle w:val="Header"/>
              <w:tabs>
                <w:tab w:val="clear" w:pos="4153"/>
                <w:tab w:val="clear" w:pos="8306"/>
              </w:tabs>
              <w:rPr>
                <w:rFonts w:asciiTheme="minorHAnsi" w:hAnsiTheme="minorHAnsi" w:cs="Arial"/>
                <w:sz w:val="22"/>
                <w:lang w:val="es-ES"/>
              </w:rPr>
            </w:pPr>
          </w:p>
        </w:tc>
        <w:tc>
          <w:tcPr>
            <w:tcW w:w="2126" w:type="dxa"/>
            <w:gridSpan w:val="2"/>
          </w:tcPr>
          <w:p w:rsidR="00AF38C4" w:rsidRPr="00624A1B" w:rsidRDefault="00AF38C4" w:rsidP="00AF38C4">
            <w:pPr>
              <w:jc w:val="right"/>
              <w:rPr>
                <w:rFonts w:asciiTheme="minorHAnsi" w:hAnsiTheme="minorHAnsi" w:cs="Arial"/>
                <w:sz w:val="22"/>
                <w:lang w:val="es-ES"/>
              </w:rPr>
            </w:pPr>
            <w:r w:rsidRPr="00624A1B">
              <w:rPr>
                <w:rFonts w:asciiTheme="minorHAnsi" w:hAnsiTheme="minorHAnsi" w:cs="Arial"/>
                <w:sz w:val="22"/>
                <w:lang w:val="es-ES"/>
              </w:rPr>
              <w:t>$5,265.00</w:t>
            </w:r>
          </w:p>
          <w:p w:rsidR="0013471D" w:rsidRPr="00624A1B" w:rsidRDefault="0013471D" w:rsidP="003453C6">
            <w:pPr>
              <w:pStyle w:val="Header"/>
              <w:tabs>
                <w:tab w:val="clear" w:pos="4153"/>
                <w:tab w:val="clear" w:pos="8306"/>
              </w:tabs>
              <w:jc w:val="right"/>
              <w:rPr>
                <w:rFonts w:asciiTheme="minorHAnsi" w:hAnsiTheme="minorHAnsi" w:cs="Arial"/>
                <w:sz w:val="22"/>
                <w:highlight w:val="yellow"/>
                <w:lang w:val="es-ES"/>
              </w:rPr>
            </w:pPr>
          </w:p>
        </w:tc>
        <w:tc>
          <w:tcPr>
            <w:tcW w:w="1834" w:type="dxa"/>
          </w:tcPr>
          <w:p w:rsidR="00AF38C4" w:rsidRPr="00624A1B" w:rsidRDefault="00AF38C4" w:rsidP="00AF38C4">
            <w:pPr>
              <w:jc w:val="right"/>
              <w:rPr>
                <w:rFonts w:asciiTheme="minorHAnsi" w:hAnsiTheme="minorHAnsi" w:cs="Arial"/>
                <w:sz w:val="22"/>
                <w:lang w:val="es-ES"/>
              </w:rPr>
            </w:pPr>
            <w:r w:rsidRPr="00624A1B">
              <w:rPr>
                <w:rFonts w:asciiTheme="minorHAnsi" w:hAnsiTheme="minorHAnsi" w:cs="Arial"/>
                <w:sz w:val="22"/>
                <w:lang w:val="es-ES"/>
              </w:rPr>
              <w:t>$5,265.00</w:t>
            </w:r>
          </w:p>
          <w:p w:rsidR="0013471D" w:rsidRPr="00624A1B" w:rsidRDefault="0013471D" w:rsidP="003453C6">
            <w:pPr>
              <w:pStyle w:val="Header"/>
              <w:tabs>
                <w:tab w:val="clear" w:pos="4153"/>
                <w:tab w:val="clear" w:pos="8306"/>
              </w:tabs>
              <w:jc w:val="right"/>
              <w:rPr>
                <w:rFonts w:asciiTheme="minorHAnsi" w:hAnsiTheme="minorHAnsi" w:cs="Arial"/>
                <w:sz w:val="22"/>
                <w:highlight w:val="yellow"/>
                <w:lang w:val="es-ES"/>
              </w:rPr>
            </w:pPr>
          </w:p>
        </w:tc>
        <w:tc>
          <w:tcPr>
            <w:tcW w:w="1714" w:type="dxa"/>
            <w:gridSpan w:val="2"/>
          </w:tcPr>
          <w:p w:rsidR="0013471D" w:rsidRPr="00624A1B" w:rsidRDefault="00AF38C4" w:rsidP="007030FB">
            <w:pPr>
              <w:pStyle w:val="Header"/>
              <w:tabs>
                <w:tab w:val="clear" w:pos="4153"/>
                <w:tab w:val="clear" w:pos="8306"/>
              </w:tabs>
              <w:jc w:val="right"/>
              <w:rPr>
                <w:rFonts w:asciiTheme="minorHAnsi" w:hAnsiTheme="minorHAnsi" w:cs="Arial"/>
                <w:sz w:val="22"/>
                <w:lang w:val="es-ES"/>
              </w:rPr>
            </w:pPr>
            <w:r w:rsidRPr="00624A1B">
              <w:rPr>
                <w:rFonts w:asciiTheme="minorHAnsi" w:hAnsiTheme="minorHAnsi" w:cs="Arial"/>
                <w:sz w:val="22"/>
                <w:lang w:val="es-ES"/>
              </w:rPr>
              <w:t>$0.00</w:t>
            </w:r>
          </w:p>
        </w:tc>
      </w:tr>
    </w:tbl>
    <w:p w:rsidR="00696D9D" w:rsidRPr="00624A1B" w:rsidRDefault="00696D9D">
      <w:pPr>
        <w:jc w:val="both"/>
        <w:rPr>
          <w:rFonts w:asciiTheme="minorHAnsi" w:hAnsiTheme="minorHAnsi" w:cs="Arial"/>
          <w:b/>
          <w:bCs/>
          <w:sz w:val="22"/>
          <w:lang w:val="es-ES"/>
        </w:rPr>
      </w:pPr>
    </w:p>
    <w:tbl>
      <w:tblPr>
        <w:tblW w:w="1044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2"/>
        <w:gridCol w:w="1900"/>
        <w:gridCol w:w="1904"/>
        <w:gridCol w:w="1714"/>
      </w:tblGrid>
      <w:tr w:rsidR="00C174E1" w:rsidRPr="00624A1B" w:rsidTr="003B2693">
        <w:tc>
          <w:tcPr>
            <w:tcW w:w="10440" w:type="dxa"/>
            <w:gridSpan w:val="4"/>
          </w:tcPr>
          <w:p w:rsidR="00C174E1" w:rsidRPr="00624A1B" w:rsidRDefault="00C174E1" w:rsidP="003B2693">
            <w:pPr>
              <w:pStyle w:val="Header"/>
              <w:tabs>
                <w:tab w:val="clear" w:pos="4153"/>
                <w:tab w:val="clear" w:pos="8306"/>
              </w:tabs>
              <w:rPr>
                <w:rFonts w:asciiTheme="minorHAnsi" w:hAnsiTheme="minorHAnsi" w:cs="Arial"/>
                <w:b/>
                <w:i/>
                <w:sz w:val="22"/>
                <w:lang w:val="es-ES"/>
              </w:rPr>
            </w:pPr>
          </w:p>
          <w:p w:rsidR="00F41AAE" w:rsidRPr="00624A1B" w:rsidRDefault="00C174E1" w:rsidP="00F41AAE">
            <w:pPr>
              <w:pStyle w:val="Header"/>
              <w:tabs>
                <w:tab w:val="clear" w:pos="4153"/>
                <w:tab w:val="clear" w:pos="8306"/>
              </w:tabs>
              <w:rPr>
                <w:rFonts w:asciiTheme="minorHAnsi" w:hAnsiTheme="minorHAnsi" w:cs="Arial"/>
                <w:b/>
                <w:color w:val="548DD4"/>
                <w:sz w:val="22"/>
                <w:lang w:val="es-ES"/>
              </w:rPr>
            </w:pPr>
            <w:r w:rsidRPr="00624A1B">
              <w:rPr>
                <w:rFonts w:asciiTheme="minorHAnsi" w:hAnsiTheme="minorHAnsi" w:cs="Arial"/>
                <w:b/>
                <w:color w:val="548DD4"/>
                <w:sz w:val="22"/>
                <w:lang w:val="es-ES"/>
              </w:rPr>
              <w:t xml:space="preserve">Producto 10 – </w:t>
            </w:r>
            <w:r w:rsidR="00F41AAE" w:rsidRPr="00624A1B">
              <w:rPr>
                <w:rFonts w:asciiTheme="minorHAnsi" w:hAnsiTheme="minorHAnsi" w:cs="Arial"/>
                <w:b/>
                <w:color w:val="548DD4"/>
                <w:sz w:val="22"/>
                <w:lang w:val="es-ES"/>
              </w:rPr>
              <w:t>Apoyar a oficinas PNUD de otros países en la creación de sus programas de desarrollo de proveedores.</w:t>
            </w:r>
          </w:p>
          <w:p w:rsidR="00F41AAE" w:rsidRPr="00624A1B" w:rsidRDefault="00F41AAE" w:rsidP="003B2693">
            <w:pPr>
              <w:pStyle w:val="Header"/>
              <w:tabs>
                <w:tab w:val="clear" w:pos="4153"/>
                <w:tab w:val="clear" w:pos="8306"/>
              </w:tabs>
              <w:rPr>
                <w:rFonts w:asciiTheme="minorHAnsi" w:hAnsiTheme="minorHAnsi" w:cs="Arial"/>
                <w:b/>
                <w:color w:val="548DD4"/>
                <w:sz w:val="22"/>
                <w:lang w:val="es-ES"/>
              </w:rPr>
            </w:pPr>
          </w:p>
          <w:p w:rsidR="00C174E1" w:rsidRPr="00624A1B" w:rsidRDefault="00C174E1" w:rsidP="003B2693">
            <w:pPr>
              <w:pStyle w:val="Header"/>
              <w:tabs>
                <w:tab w:val="clear" w:pos="4153"/>
                <w:tab w:val="clear" w:pos="8306"/>
              </w:tabs>
              <w:rPr>
                <w:rFonts w:asciiTheme="minorHAnsi" w:hAnsiTheme="minorHAnsi" w:cs="Arial"/>
                <w:sz w:val="22"/>
                <w:lang w:val="es-ES"/>
              </w:rPr>
            </w:pPr>
            <w:r w:rsidRPr="00624A1B">
              <w:rPr>
                <w:rFonts w:asciiTheme="minorHAnsi" w:hAnsiTheme="minorHAnsi" w:cs="Arial"/>
                <w:sz w:val="22"/>
                <w:u w:val="single"/>
                <w:lang w:val="es-ES"/>
              </w:rPr>
              <w:t xml:space="preserve">Meta: </w:t>
            </w:r>
            <w:r w:rsidR="008725B5" w:rsidRPr="00624A1B">
              <w:rPr>
                <w:rFonts w:asciiTheme="minorHAnsi" w:hAnsiTheme="minorHAnsi" w:cs="Arial"/>
                <w:sz w:val="22"/>
                <w:lang w:val="es-ES"/>
              </w:rPr>
              <w:t>Una oficina apoyada.</w:t>
            </w:r>
          </w:p>
          <w:p w:rsidR="00C174E1" w:rsidRPr="00624A1B" w:rsidRDefault="00C174E1" w:rsidP="003B2693">
            <w:pPr>
              <w:pStyle w:val="Heade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 xml:space="preserve">    </w:t>
            </w:r>
          </w:p>
          <w:p w:rsidR="00C174E1" w:rsidRPr="00624A1B" w:rsidRDefault="00C174E1" w:rsidP="003B2693">
            <w:pPr>
              <w:pStyle w:val="Header"/>
              <w:tabs>
                <w:tab w:val="clear" w:pos="4153"/>
                <w:tab w:val="clear" w:pos="8306"/>
              </w:tabs>
              <w:rPr>
                <w:rFonts w:asciiTheme="minorHAnsi" w:hAnsiTheme="minorHAnsi" w:cs="Arial"/>
                <w:sz w:val="22"/>
                <w:u w:val="single"/>
                <w:lang w:val="es-ES"/>
              </w:rPr>
            </w:pPr>
            <w:r w:rsidRPr="00624A1B">
              <w:rPr>
                <w:rFonts w:asciiTheme="minorHAnsi" w:hAnsiTheme="minorHAnsi" w:cs="Arial"/>
                <w:sz w:val="22"/>
                <w:u w:val="single"/>
                <w:lang w:val="es-ES"/>
              </w:rPr>
              <w:t>Descripción de los avances y principales acciones impulsadas:</w:t>
            </w:r>
          </w:p>
          <w:p w:rsidR="00C174E1" w:rsidRPr="00624A1B" w:rsidRDefault="00C174E1" w:rsidP="003B2693">
            <w:pPr>
              <w:pStyle w:val="Header"/>
              <w:tabs>
                <w:tab w:val="clear" w:pos="4153"/>
                <w:tab w:val="clear" w:pos="8306"/>
              </w:tabs>
              <w:rPr>
                <w:rFonts w:asciiTheme="minorHAnsi" w:hAnsiTheme="minorHAnsi" w:cs="Arial"/>
                <w:sz w:val="22"/>
                <w:u w:val="single"/>
                <w:lang w:val="es-ES"/>
              </w:rPr>
            </w:pPr>
          </w:p>
          <w:p w:rsidR="008725B5" w:rsidRPr="00624A1B" w:rsidRDefault="00C174E1" w:rsidP="003B2693">
            <w:pPr>
              <w:pStyle w:val="Header"/>
              <w:numPr>
                <w:ilvl w:val="0"/>
                <w:numId w:val="8"/>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 xml:space="preserve">Se </w:t>
            </w:r>
            <w:r w:rsidR="009068C0" w:rsidRPr="00624A1B">
              <w:rPr>
                <w:rFonts w:asciiTheme="minorHAnsi" w:hAnsiTheme="minorHAnsi" w:cs="Arial"/>
                <w:sz w:val="22"/>
                <w:lang w:val="es-ES"/>
              </w:rPr>
              <w:t xml:space="preserve">mantiene en ejecución plan de trabajo para </w:t>
            </w:r>
            <w:r w:rsidR="008725B5" w:rsidRPr="00624A1B">
              <w:rPr>
                <w:rFonts w:asciiTheme="minorHAnsi" w:hAnsiTheme="minorHAnsi" w:cs="Arial"/>
                <w:sz w:val="22"/>
                <w:lang w:val="es-ES"/>
              </w:rPr>
              <w:t xml:space="preserve">acompañamiento </w:t>
            </w:r>
            <w:r w:rsidR="00D5575B" w:rsidRPr="00624A1B">
              <w:rPr>
                <w:rFonts w:asciiTheme="minorHAnsi" w:hAnsiTheme="minorHAnsi" w:cs="Arial"/>
                <w:sz w:val="22"/>
                <w:lang w:val="es-ES"/>
              </w:rPr>
              <w:t>al</w:t>
            </w:r>
            <w:r w:rsidR="008725B5" w:rsidRPr="00624A1B">
              <w:rPr>
                <w:rFonts w:asciiTheme="minorHAnsi" w:hAnsiTheme="minorHAnsi" w:cs="Arial"/>
                <w:sz w:val="22"/>
                <w:lang w:val="es-ES"/>
              </w:rPr>
              <w:t xml:space="preserve"> Programa de Desarrollo de Proveedores de Haití. MoU firmado con oficina de país.</w:t>
            </w:r>
          </w:p>
          <w:p w:rsidR="00F41AAE" w:rsidRPr="00624A1B" w:rsidRDefault="00F41AAE" w:rsidP="003B2693">
            <w:pPr>
              <w:pStyle w:val="Header"/>
              <w:numPr>
                <w:ilvl w:val="0"/>
                <w:numId w:val="8"/>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Presentación de propuesta a la oficina de país de PNUD Honduras para fortalecimiento de su Programa de Desarrollo de Proveedores para 2016.</w:t>
            </w:r>
          </w:p>
          <w:p w:rsidR="00F41AAE" w:rsidRPr="00624A1B" w:rsidRDefault="008725B5" w:rsidP="003B2693">
            <w:pPr>
              <w:pStyle w:val="Header"/>
              <w:numPr>
                <w:ilvl w:val="0"/>
                <w:numId w:val="8"/>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 xml:space="preserve">Se </w:t>
            </w:r>
            <w:r w:rsidR="00F41AAE" w:rsidRPr="00624A1B">
              <w:rPr>
                <w:rFonts w:asciiTheme="minorHAnsi" w:hAnsiTheme="minorHAnsi" w:cs="Arial"/>
                <w:sz w:val="22"/>
                <w:lang w:val="es-ES"/>
              </w:rPr>
              <w:t>realizó misión exploratoria a solicitud de la oficina de país de PNUD Pakist</w:t>
            </w:r>
            <w:r w:rsidR="004E3142" w:rsidRPr="00624A1B">
              <w:rPr>
                <w:rFonts w:asciiTheme="minorHAnsi" w:hAnsiTheme="minorHAnsi" w:cs="Arial"/>
                <w:sz w:val="22"/>
                <w:lang w:val="es-ES"/>
              </w:rPr>
              <w:t>án para la implementación y trans</w:t>
            </w:r>
            <w:r w:rsidR="00F41AAE" w:rsidRPr="00624A1B">
              <w:rPr>
                <w:rFonts w:asciiTheme="minorHAnsi" w:hAnsiTheme="minorHAnsi" w:cs="Arial"/>
                <w:sz w:val="22"/>
                <w:lang w:val="es-ES"/>
              </w:rPr>
              <w:t>ferencia del Programa de Desarrollo de Proveedores a ese país en 2016.</w:t>
            </w:r>
          </w:p>
          <w:p w:rsidR="00C174E1" w:rsidRPr="00624A1B" w:rsidRDefault="00C174E1" w:rsidP="003B2693">
            <w:pPr>
              <w:pStyle w:val="Header"/>
              <w:tabs>
                <w:tab w:val="clear" w:pos="4153"/>
                <w:tab w:val="clear" w:pos="8306"/>
              </w:tabs>
              <w:rPr>
                <w:rFonts w:asciiTheme="minorHAnsi" w:hAnsiTheme="minorHAnsi" w:cs="Arial"/>
                <w:sz w:val="22"/>
                <w:lang w:val="es-ES"/>
              </w:rPr>
            </w:pPr>
          </w:p>
          <w:p w:rsidR="00C174E1" w:rsidRPr="00624A1B" w:rsidRDefault="00C174E1" w:rsidP="003B2693">
            <w:pPr>
              <w:pStyle w:val="Header"/>
              <w:tabs>
                <w:tab w:val="clear" w:pos="4153"/>
                <w:tab w:val="clear" w:pos="8306"/>
              </w:tabs>
              <w:rPr>
                <w:rFonts w:asciiTheme="minorHAnsi" w:hAnsiTheme="minorHAnsi" w:cs="Arial"/>
                <w:sz w:val="22"/>
                <w:u w:val="single"/>
                <w:lang w:val="es-ES"/>
              </w:rPr>
            </w:pPr>
            <w:r w:rsidRPr="00624A1B">
              <w:rPr>
                <w:rFonts w:asciiTheme="minorHAnsi" w:hAnsiTheme="minorHAnsi" w:cs="Arial"/>
                <w:sz w:val="22"/>
                <w:u w:val="single"/>
                <w:lang w:val="es-ES"/>
              </w:rPr>
              <w:t>Comentarios adicionales:</w:t>
            </w:r>
          </w:p>
          <w:p w:rsidR="00F41AAE" w:rsidRPr="00624A1B" w:rsidRDefault="00C174E1" w:rsidP="00D5575B">
            <w:pPr>
              <w:pStyle w:val="Header"/>
              <w:numPr>
                <w:ilvl w:val="0"/>
                <w:numId w:val="7"/>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 xml:space="preserve">Se </w:t>
            </w:r>
            <w:r w:rsidR="00F41AAE" w:rsidRPr="00624A1B">
              <w:rPr>
                <w:rFonts w:asciiTheme="minorHAnsi" w:hAnsiTheme="minorHAnsi" w:cs="Arial"/>
                <w:sz w:val="22"/>
                <w:lang w:val="es-ES"/>
              </w:rPr>
              <w:t>ha presentado el Convenio entre las oficinas de país de PNUD El Salvador y PNUD Honduras para el fortalecimiento de su PDP en 2016.</w:t>
            </w:r>
          </w:p>
          <w:p w:rsidR="00F41AAE" w:rsidRPr="00624A1B" w:rsidRDefault="00F41AAE" w:rsidP="00D5575B">
            <w:pPr>
              <w:pStyle w:val="Header"/>
              <w:numPr>
                <w:ilvl w:val="0"/>
                <w:numId w:val="7"/>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Transferencia de PDP a PNUD Pakistán</w:t>
            </w:r>
            <w:r w:rsidR="004E3142" w:rsidRPr="00624A1B">
              <w:rPr>
                <w:rFonts w:asciiTheme="minorHAnsi" w:hAnsiTheme="minorHAnsi" w:cs="Arial"/>
                <w:sz w:val="22"/>
                <w:lang w:val="es-ES"/>
              </w:rPr>
              <w:t xml:space="preserve">, se firma </w:t>
            </w:r>
            <w:r w:rsidRPr="00624A1B">
              <w:rPr>
                <w:rFonts w:asciiTheme="minorHAnsi" w:hAnsiTheme="minorHAnsi" w:cs="Arial"/>
                <w:sz w:val="22"/>
                <w:lang w:val="es-ES"/>
              </w:rPr>
              <w:t>convenio para iniciar su ejecución en 2016.</w:t>
            </w:r>
          </w:p>
          <w:p w:rsidR="00C174E1" w:rsidRPr="00624A1B" w:rsidRDefault="00C174E1" w:rsidP="003B2693">
            <w:pPr>
              <w:pStyle w:val="Header"/>
              <w:tabs>
                <w:tab w:val="clear" w:pos="4153"/>
                <w:tab w:val="clear" w:pos="8306"/>
              </w:tabs>
              <w:rPr>
                <w:rFonts w:asciiTheme="minorHAnsi" w:hAnsiTheme="minorHAnsi" w:cs="Arial"/>
                <w:sz w:val="22"/>
                <w:u w:val="single"/>
                <w:lang w:val="es-ES"/>
              </w:rPr>
            </w:pPr>
            <w:r w:rsidRPr="00624A1B">
              <w:rPr>
                <w:rFonts w:asciiTheme="minorHAnsi" w:hAnsiTheme="minorHAnsi" w:cs="Arial"/>
                <w:sz w:val="22"/>
                <w:u w:val="single"/>
                <w:lang w:val="es-ES"/>
              </w:rPr>
              <w:lastRenderedPageBreak/>
              <w:t xml:space="preserve">% Avance a la fecha </w:t>
            </w:r>
            <w:r w:rsidR="004E3142" w:rsidRPr="00624A1B">
              <w:rPr>
                <w:rFonts w:asciiTheme="minorHAnsi" w:hAnsiTheme="minorHAnsi" w:cs="Arial"/>
                <w:sz w:val="22"/>
                <w:u w:val="single"/>
                <w:lang w:val="es-ES"/>
              </w:rPr>
              <w:t>(en</w:t>
            </w:r>
            <w:r w:rsidRPr="00624A1B">
              <w:rPr>
                <w:rFonts w:asciiTheme="minorHAnsi" w:hAnsiTheme="minorHAnsi" w:cs="Arial"/>
                <w:sz w:val="22"/>
                <w:u w:val="single"/>
                <w:lang w:val="es-ES"/>
              </w:rPr>
              <w:t xml:space="preserve"> relación a la meta anual)</w:t>
            </w:r>
          </w:p>
          <w:p w:rsidR="00C174E1" w:rsidRPr="00624A1B" w:rsidRDefault="008725B5" w:rsidP="003B2693">
            <w:pPr>
              <w:pStyle w:val="Header"/>
              <w:numPr>
                <w:ilvl w:val="0"/>
                <w:numId w:val="8"/>
              </w:numPr>
              <w:tabs>
                <w:tab w:val="clear" w:pos="4153"/>
                <w:tab w:val="clear" w:pos="8306"/>
              </w:tabs>
              <w:rPr>
                <w:rFonts w:asciiTheme="minorHAnsi" w:hAnsiTheme="minorHAnsi" w:cs="Arial"/>
                <w:sz w:val="22"/>
                <w:lang w:val="es-ES"/>
              </w:rPr>
            </w:pPr>
            <w:r w:rsidRPr="00624A1B">
              <w:rPr>
                <w:rFonts w:asciiTheme="minorHAnsi" w:hAnsiTheme="minorHAnsi" w:cs="Arial"/>
                <w:sz w:val="22"/>
                <w:lang w:val="es-ES"/>
              </w:rPr>
              <w:t>10</w:t>
            </w:r>
            <w:r w:rsidR="00C174E1" w:rsidRPr="00624A1B">
              <w:rPr>
                <w:rFonts w:asciiTheme="minorHAnsi" w:hAnsiTheme="minorHAnsi" w:cs="Arial"/>
                <w:sz w:val="22"/>
                <w:lang w:val="es-ES"/>
              </w:rPr>
              <w:t>0% de avance.</w:t>
            </w:r>
          </w:p>
          <w:p w:rsidR="00C174E1" w:rsidRPr="00624A1B" w:rsidRDefault="00C174E1" w:rsidP="003B2693">
            <w:pPr>
              <w:jc w:val="both"/>
              <w:rPr>
                <w:rFonts w:asciiTheme="minorHAnsi" w:hAnsiTheme="minorHAnsi" w:cs="Arial"/>
                <w:sz w:val="22"/>
                <w:lang w:val="es-ES"/>
              </w:rPr>
            </w:pPr>
          </w:p>
        </w:tc>
      </w:tr>
      <w:tr w:rsidR="00C174E1" w:rsidRPr="00624A1B" w:rsidTr="003B2693">
        <w:trPr>
          <w:cantSplit/>
        </w:trPr>
        <w:tc>
          <w:tcPr>
            <w:tcW w:w="10440" w:type="dxa"/>
            <w:gridSpan w:val="4"/>
          </w:tcPr>
          <w:p w:rsidR="00C174E1" w:rsidRPr="00624A1B" w:rsidRDefault="00C174E1" w:rsidP="003B2693">
            <w:pPr>
              <w:pStyle w:val="Header"/>
              <w:tabs>
                <w:tab w:val="clear" w:pos="4153"/>
                <w:tab w:val="clear" w:pos="8306"/>
              </w:tabs>
              <w:rPr>
                <w:rFonts w:asciiTheme="minorHAnsi" w:hAnsiTheme="minorHAnsi" w:cs="Arial"/>
                <w:sz w:val="22"/>
                <w:lang w:val="es-ES"/>
              </w:rPr>
            </w:pPr>
            <w:r w:rsidRPr="00624A1B">
              <w:rPr>
                <w:rFonts w:asciiTheme="minorHAnsi" w:hAnsiTheme="minorHAnsi" w:cs="Arial"/>
                <w:b/>
                <w:bCs/>
                <w:sz w:val="22"/>
                <w:lang w:val="es-ES"/>
              </w:rPr>
              <w:lastRenderedPageBreak/>
              <w:t xml:space="preserve">Criterios de calidad: </w:t>
            </w:r>
            <w:r w:rsidRPr="00624A1B">
              <w:rPr>
                <w:rFonts w:asciiTheme="minorHAnsi" w:hAnsiTheme="minorHAnsi" w:cs="Arial"/>
                <w:sz w:val="22"/>
                <w:lang w:val="es-ES"/>
              </w:rPr>
              <w:t xml:space="preserve">Número de </w:t>
            </w:r>
            <w:r w:rsidR="008725B5" w:rsidRPr="00624A1B">
              <w:rPr>
                <w:rFonts w:asciiTheme="minorHAnsi" w:hAnsiTheme="minorHAnsi" w:cs="Arial"/>
                <w:sz w:val="22"/>
                <w:lang w:val="es-ES"/>
              </w:rPr>
              <w:t>oficinas de país PNUD apoyadas.</w:t>
            </w:r>
          </w:p>
          <w:p w:rsidR="00C174E1" w:rsidRPr="00624A1B" w:rsidRDefault="00C174E1" w:rsidP="003B2693">
            <w:pPr>
              <w:pStyle w:val="Header"/>
              <w:tabs>
                <w:tab w:val="clear" w:pos="4153"/>
                <w:tab w:val="clear" w:pos="8306"/>
              </w:tabs>
              <w:rPr>
                <w:rFonts w:asciiTheme="minorHAnsi" w:hAnsiTheme="minorHAnsi" w:cs="Arial"/>
                <w:sz w:val="22"/>
                <w:lang w:val="es-ES"/>
              </w:rPr>
            </w:pPr>
            <w:r w:rsidRPr="00624A1B">
              <w:rPr>
                <w:rFonts w:asciiTheme="minorHAnsi" w:hAnsiTheme="minorHAnsi" w:cs="Arial"/>
                <w:b/>
                <w:sz w:val="22"/>
                <w:lang w:val="es-ES"/>
              </w:rPr>
              <w:t>Perspectiva de los usuarios</w:t>
            </w:r>
            <w:r w:rsidRPr="00624A1B">
              <w:rPr>
                <w:rFonts w:asciiTheme="minorHAnsi" w:hAnsiTheme="minorHAnsi" w:cs="Arial"/>
                <w:sz w:val="22"/>
                <w:lang w:val="es-ES"/>
              </w:rPr>
              <w:t xml:space="preserve">: </w:t>
            </w:r>
            <w:r w:rsidR="008725B5" w:rsidRPr="00624A1B">
              <w:rPr>
                <w:rFonts w:asciiTheme="minorHAnsi" w:hAnsiTheme="minorHAnsi" w:cs="Arial"/>
                <w:sz w:val="22"/>
                <w:lang w:val="es-ES"/>
              </w:rPr>
              <w:t>existe demanda para apoyar a otras oficinas de país en la implementación de PDP.</w:t>
            </w:r>
            <w:r w:rsidRPr="00624A1B">
              <w:rPr>
                <w:rFonts w:asciiTheme="minorHAnsi" w:hAnsiTheme="minorHAnsi" w:cs="Arial"/>
                <w:sz w:val="22"/>
                <w:lang w:val="es-ES"/>
              </w:rPr>
              <w:t xml:space="preserve"> </w:t>
            </w:r>
          </w:p>
          <w:p w:rsidR="00C174E1" w:rsidRPr="00624A1B" w:rsidRDefault="00C174E1" w:rsidP="003B2693">
            <w:pPr>
              <w:pStyle w:val="Header"/>
              <w:tabs>
                <w:tab w:val="clear" w:pos="4153"/>
                <w:tab w:val="clear" w:pos="8306"/>
              </w:tabs>
              <w:rPr>
                <w:rFonts w:asciiTheme="minorHAnsi" w:hAnsiTheme="minorHAnsi" w:cs="Arial"/>
                <w:b/>
                <w:sz w:val="22"/>
                <w:lang w:val="es-ES"/>
              </w:rPr>
            </w:pPr>
            <w:r w:rsidRPr="00624A1B">
              <w:rPr>
                <w:rFonts w:asciiTheme="minorHAnsi" w:hAnsiTheme="minorHAnsi" w:cs="Arial"/>
                <w:b/>
                <w:sz w:val="22"/>
                <w:lang w:val="es-ES"/>
              </w:rPr>
              <w:t xml:space="preserve">Puntualidad: </w:t>
            </w:r>
            <w:r w:rsidR="004E3142" w:rsidRPr="00624A1B">
              <w:rPr>
                <w:rFonts w:asciiTheme="minorHAnsi" w:hAnsiTheme="minorHAnsi" w:cs="Arial"/>
                <w:sz w:val="22"/>
                <w:lang w:val="es-ES"/>
              </w:rPr>
              <w:t>Finalizado.</w:t>
            </w:r>
          </w:p>
          <w:p w:rsidR="00C174E1" w:rsidRPr="00624A1B" w:rsidRDefault="00C174E1" w:rsidP="003B2693">
            <w:pPr>
              <w:pStyle w:val="Header"/>
              <w:tabs>
                <w:tab w:val="clear" w:pos="4153"/>
                <w:tab w:val="clear" w:pos="8306"/>
              </w:tabs>
              <w:rPr>
                <w:rFonts w:asciiTheme="minorHAnsi" w:hAnsiTheme="minorHAnsi" w:cs="Arial"/>
                <w:sz w:val="22"/>
                <w:lang w:val="es-ES"/>
              </w:rPr>
            </w:pPr>
          </w:p>
        </w:tc>
      </w:tr>
      <w:tr w:rsidR="00CE10B4" w:rsidRPr="00624A1B" w:rsidTr="003A3462">
        <w:trPr>
          <w:cantSplit/>
        </w:trPr>
        <w:tc>
          <w:tcPr>
            <w:tcW w:w="4922" w:type="dxa"/>
          </w:tcPr>
          <w:p w:rsidR="00CE10B4" w:rsidRPr="00624A1B" w:rsidRDefault="00CE10B4" w:rsidP="003A3462">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Aspectos financieros</w:t>
            </w:r>
          </w:p>
        </w:tc>
        <w:tc>
          <w:tcPr>
            <w:tcW w:w="1900" w:type="dxa"/>
          </w:tcPr>
          <w:p w:rsidR="00CE10B4" w:rsidRPr="00624A1B" w:rsidRDefault="00CE10B4" w:rsidP="003A3462">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Presupuesto</w:t>
            </w:r>
          </w:p>
        </w:tc>
        <w:tc>
          <w:tcPr>
            <w:tcW w:w="1904" w:type="dxa"/>
          </w:tcPr>
          <w:p w:rsidR="00CE10B4" w:rsidRPr="00624A1B" w:rsidRDefault="00CE10B4" w:rsidP="003A3462">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Gastos</w:t>
            </w:r>
          </w:p>
        </w:tc>
        <w:tc>
          <w:tcPr>
            <w:tcW w:w="1714" w:type="dxa"/>
          </w:tcPr>
          <w:p w:rsidR="00CE10B4" w:rsidRPr="00624A1B" w:rsidRDefault="00CE10B4" w:rsidP="003A3462">
            <w:pPr>
              <w:pStyle w:val="Header"/>
              <w:tabs>
                <w:tab w:val="clear" w:pos="4153"/>
                <w:tab w:val="clear" w:pos="8306"/>
              </w:tabs>
              <w:rPr>
                <w:rFonts w:asciiTheme="minorHAnsi" w:hAnsiTheme="minorHAnsi" w:cs="Arial"/>
                <w:b/>
                <w:bCs/>
                <w:sz w:val="22"/>
                <w:lang w:val="es-ES"/>
              </w:rPr>
            </w:pPr>
            <w:r w:rsidRPr="00624A1B">
              <w:rPr>
                <w:rFonts w:asciiTheme="minorHAnsi" w:hAnsiTheme="minorHAnsi" w:cs="Arial"/>
                <w:b/>
                <w:bCs/>
                <w:sz w:val="22"/>
                <w:lang w:val="es-ES"/>
              </w:rPr>
              <w:t>Saldo</w:t>
            </w:r>
          </w:p>
        </w:tc>
      </w:tr>
      <w:tr w:rsidR="00CE10B4" w:rsidRPr="00624A1B" w:rsidTr="003A3462">
        <w:trPr>
          <w:cantSplit/>
        </w:trPr>
        <w:tc>
          <w:tcPr>
            <w:tcW w:w="4922" w:type="dxa"/>
          </w:tcPr>
          <w:p w:rsidR="00CE10B4" w:rsidRPr="00624A1B" w:rsidRDefault="00CE10B4" w:rsidP="003A3462">
            <w:pPr>
              <w:pStyle w:val="Header"/>
              <w:tabs>
                <w:tab w:val="clear" w:pos="4153"/>
                <w:tab w:val="clear" w:pos="8306"/>
              </w:tabs>
              <w:rPr>
                <w:rFonts w:asciiTheme="minorHAnsi" w:hAnsiTheme="minorHAnsi" w:cs="Arial"/>
                <w:sz w:val="22"/>
                <w:lang w:val="es-ES"/>
              </w:rPr>
            </w:pPr>
          </w:p>
        </w:tc>
        <w:tc>
          <w:tcPr>
            <w:tcW w:w="1900" w:type="dxa"/>
          </w:tcPr>
          <w:p w:rsidR="00AF38C4" w:rsidRPr="00624A1B" w:rsidRDefault="00AF38C4" w:rsidP="00AF38C4">
            <w:pPr>
              <w:jc w:val="right"/>
              <w:rPr>
                <w:rFonts w:asciiTheme="minorHAnsi" w:hAnsiTheme="minorHAnsi" w:cs="Arial"/>
                <w:sz w:val="22"/>
                <w:lang w:val="es-ES"/>
              </w:rPr>
            </w:pPr>
            <w:r w:rsidRPr="00624A1B">
              <w:rPr>
                <w:rFonts w:asciiTheme="minorHAnsi" w:hAnsiTheme="minorHAnsi" w:cs="Arial"/>
                <w:sz w:val="22"/>
                <w:lang w:val="es-ES"/>
              </w:rPr>
              <w:t>$15,529</w:t>
            </w:r>
          </w:p>
          <w:p w:rsidR="00CE10B4" w:rsidRPr="00624A1B" w:rsidRDefault="00CE10B4" w:rsidP="003A3462">
            <w:pPr>
              <w:pStyle w:val="Header"/>
              <w:tabs>
                <w:tab w:val="clear" w:pos="4153"/>
                <w:tab w:val="clear" w:pos="8306"/>
              </w:tabs>
              <w:jc w:val="right"/>
              <w:rPr>
                <w:rFonts w:asciiTheme="minorHAnsi" w:hAnsiTheme="minorHAnsi" w:cs="Arial"/>
                <w:sz w:val="22"/>
                <w:lang w:val="es-ES"/>
              </w:rPr>
            </w:pPr>
          </w:p>
        </w:tc>
        <w:tc>
          <w:tcPr>
            <w:tcW w:w="1904" w:type="dxa"/>
          </w:tcPr>
          <w:p w:rsidR="00CE10B4" w:rsidRPr="00624A1B" w:rsidRDefault="00CE10B4" w:rsidP="00AF38C4">
            <w:pPr>
              <w:pStyle w:val="Header"/>
              <w:tabs>
                <w:tab w:val="clear" w:pos="4153"/>
                <w:tab w:val="clear" w:pos="8306"/>
              </w:tabs>
              <w:jc w:val="right"/>
              <w:rPr>
                <w:rFonts w:asciiTheme="minorHAnsi" w:hAnsiTheme="minorHAnsi" w:cs="Arial"/>
                <w:sz w:val="22"/>
                <w:lang w:val="es-ES"/>
              </w:rPr>
            </w:pPr>
            <w:r w:rsidRPr="00624A1B">
              <w:rPr>
                <w:rFonts w:asciiTheme="minorHAnsi" w:hAnsiTheme="minorHAnsi" w:cs="Arial"/>
                <w:sz w:val="22"/>
                <w:lang w:val="es-ES"/>
              </w:rPr>
              <w:t>$</w:t>
            </w:r>
            <w:r w:rsidR="004E3142" w:rsidRPr="00624A1B">
              <w:rPr>
                <w:rFonts w:asciiTheme="minorHAnsi" w:hAnsiTheme="minorHAnsi" w:cs="Arial"/>
                <w:sz w:val="22"/>
                <w:lang w:val="es-ES"/>
              </w:rPr>
              <w:t>15,529</w:t>
            </w:r>
          </w:p>
        </w:tc>
        <w:tc>
          <w:tcPr>
            <w:tcW w:w="1714" w:type="dxa"/>
          </w:tcPr>
          <w:p w:rsidR="00CE10B4" w:rsidRPr="00624A1B" w:rsidRDefault="00CE10B4" w:rsidP="003A3462">
            <w:pPr>
              <w:pStyle w:val="Header"/>
              <w:tabs>
                <w:tab w:val="clear" w:pos="4153"/>
                <w:tab w:val="clear" w:pos="8306"/>
              </w:tabs>
              <w:jc w:val="right"/>
              <w:rPr>
                <w:rFonts w:asciiTheme="minorHAnsi" w:hAnsiTheme="minorHAnsi" w:cs="Arial"/>
                <w:sz w:val="22"/>
                <w:lang w:val="es-ES"/>
              </w:rPr>
            </w:pPr>
            <w:r w:rsidRPr="00624A1B">
              <w:rPr>
                <w:rFonts w:asciiTheme="minorHAnsi" w:hAnsiTheme="minorHAnsi" w:cs="Arial"/>
                <w:sz w:val="22"/>
                <w:lang w:val="es-ES"/>
              </w:rPr>
              <w:t>$</w:t>
            </w:r>
            <w:r w:rsidR="004E3142" w:rsidRPr="00624A1B">
              <w:rPr>
                <w:rFonts w:asciiTheme="minorHAnsi" w:hAnsiTheme="minorHAnsi" w:cs="Arial"/>
                <w:sz w:val="22"/>
                <w:lang w:val="es-ES"/>
              </w:rPr>
              <w:t>0.00</w:t>
            </w:r>
          </w:p>
        </w:tc>
      </w:tr>
    </w:tbl>
    <w:p w:rsidR="00005A9B" w:rsidRPr="00624A1B" w:rsidRDefault="00005A9B">
      <w:pPr>
        <w:jc w:val="both"/>
        <w:rPr>
          <w:rFonts w:asciiTheme="minorHAnsi" w:hAnsiTheme="minorHAnsi" w:cs="Arial"/>
          <w:b/>
          <w:bCs/>
          <w:sz w:val="22"/>
          <w:lang w:val="es-ES"/>
        </w:rPr>
      </w:pPr>
    </w:p>
    <w:p w:rsidR="000F123C" w:rsidRPr="00624A1B" w:rsidRDefault="000F123C">
      <w:pPr>
        <w:jc w:val="both"/>
        <w:rPr>
          <w:rFonts w:asciiTheme="minorHAnsi" w:hAnsiTheme="minorHAnsi" w:cs="Arial"/>
          <w:b/>
          <w:bCs/>
          <w:sz w:val="22"/>
          <w:lang w:val="es-ES"/>
        </w:rPr>
      </w:pPr>
    </w:p>
    <w:p w:rsidR="009174FB" w:rsidRPr="00624A1B" w:rsidRDefault="009174FB" w:rsidP="009174FB">
      <w:pPr>
        <w:numPr>
          <w:ilvl w:val="0"/>
          <w:numId w:val="17"/>
        </w:numPr>
        <w:tabs>
          <w:tab w:val="left" w:pos="0"/>
        </w:tabs>
        <w:suppressAutoHyphens/>
        <w:spacing w:before="100" w:beforeAutospacing="1" w:after="100" w:afterAutospacing="1"/>
        <w:rPr>
          <w:rFonts w:asciiTheme="minorHAnsi" w:hAnsiTheme="minorHAnsi"/>
          <w:b/>
          <w:bCs/>
          <w:sz w:val="22"/>
          <w:lang w:val="es-ES"/>
        </w:rPr>
      </w:pPr>
      <w:r w:rsidRPr="00624A1B">
        <w:rPr>
          <w:rFonts w:asciiTheme="minorHAnsi" w:hAnsiTheme="minorHAnsi"/>
          <w:b/>
          <w:bCs/>
          <w:sz w:val="22"/>
          <w:lang w:val="es-ES"/>
        </w:rPr>
        <w:t xml:space="preserve">Descripción de la Metodología empleada  </w:t>
      </w:r>
    </w:p>
    <w:p w:rsidR="004C6BC7" w:rsidRDefault="004C6BC7" w:rsidP="00FD0374">
      <w:pPr>
        <w:pStyle w:val="BodyText"/>
        <w:pBdr>
          <w:bottom w:val="single" w:sz="4" w:space="0" w:color="auto"/>
        </w:pBdr>
        <w:jc w:val="both"/>
        <w:rPr>
          <w:rFonts w:asciiTheme="minorHAnsi" w:hAnsiTheme="minorHAnsi" w:cs="Arial"/>
          <w:i w:val="0"/>
          <w:iCs w:val="0"/>
          <w:szCs w:val="22"/>
          <w:lang w:val="es-ES_tradnl"/>
        </w:rPr>
      </w:pPr>
      <w:r w:rsidRPr="00624A1B">
        <w:rPr>
          <w:rFonts w:asciiTheme="minorHAnsi" w:hAnsiTheme="minorHAnsi" w:cs="Arial"/>
          <w:i w:val="0"/>
          <w:iCs w:val="0"/>
          <w:szCs w:val="22"/>
          <w:lang w:val="es-ES_tradnl"/>
        </w:rPr>
        <w:t xml:space="preserve">El objetivo de la Metodología del Programa de Desarrollo de Proveedores es implantar sistemas de desarrollo de proveedores en cadenas productivas, conformadas por empresas clientes y empresas proveedoras de bienes y servicios. El propósito de esto es mejorar la competitividad de la cadena en su conjunto más allá de un eslabón individual, la idea es generar relaciones estratégicas entre las empresas más de largo plazo, que lleven al mejoramiento continuo. Dicha metodología se ha aplicado exitosamente a encadenamientos productivos en El Salvador conformados por empresas de sector agroindustria, farmacéutico, alimentos y bebidas, calzado, industria de la </w:t>
      </w:r>
      <w:r w:rsidR="00FD0374" w:rsidRPr="00624A1B">
        <w:rPr>
          <w:rFonts w:asciiTheme="minorHAnsi" w:hAnsiTheme="minorHAnsi" w:cs="Arial"/>
          <w:i w:val="0"/>
          <w:iCs w:val="0"/>
          <w:szCs w:val="22"/>
          <w:lang w:val="es-ES_tradnl"/>
        </w:rPr>
        <w:t>construcción y</w:t>
      </w:r>
      <w:r w:rsidRPr="00624A1B">
        <w:rPr>
          <w:rFonts w:asciiTheme="minorHAnsi" w:hAnsiTheme="minorHAnsi" w:cs="Arial"/>
          <w:i w:val="0"/>
          <w:iCs w:val="0"/>
          <w:szCs w:val="22"/>
          <w:lang w:val="es-ES_tradnl"/>
        </w:rPr>
        <w:t xml:space="preserve"> transporte.</w:t>
      </w:r>
    </w:p>
    <w:p w:rsidR="00FD0374" w:rsidRPr="00624A1B" w:rsidRDefault="00FD0374" w:rsidP="00FD0374">
      <w:pPr>
        <w:pStyle w:val="BodyText"/>
        <w:pBdr>
          <w:bottom w:val="single" w:sz="4" w:space="0" w:color="auto"/>
        </w:pBdr>
        <w:jc w:val="both"/>
        <w:rPr>
          <w:rFonts w:asciiTheme="minorHAnsi" w:hAnsiTheme="minorHAnsi" w:cs="Arial"/>
          <w:i w:val="0"/>
          <w:iCs w:val="0"/>
          <w:szCs w:val="22"/>
          <w:lang w:val="es-ES_tradnl"/>
        </w:rPr>
      </w:pPr>
    </w:p>
    <w:p w:rsidR="004C6BC7" w:rsidRPr="00624A1B" w:rsidRDefault="00A3290F" w:rsidP="00A3290F">
      <w:pPr>
        <w:pStyle w:val="Heading4"/>
        <w:spacing w:after="360"/>
        <w:ind w:left="113"/>
        <w:jc w:val="both"/>
        <w:rPr>
          <w:rFonts w:asciiTheme="minorHAnsi" w:hAnsiTheme="minorHAnsi" w:cs="Arial"/>
          <w:b w:val="0"/>
          <w:sz w:val="22"/>
          <w:szCs w:val="22"/>
          <w:lang w:val="es-ES_tradnl"/>
        </w:rPr>
      </w:pPr>
      <w:r w:rsidRPr="00624A1B">
        <w:rPr>
          <w:rFonts w:asciiTheme="minorHAnsi" w:hAnsiTheme="minorHAnsi" w:cs="Arial"/>
          <w:b w:val="0"/>
          <w:sz w:val="22"/>
          <w:szCs w:val="22"/>
          <w:lang w:val="es-ES_tradnl"/>
        </w:rPr>
        <w:t>E</w:t>
      </w:r>
      <w:r w:rsidR="004C6BC7" w:rsidRPr="00624A1B">
        <w:rPr>
          <w:rFonts w:asciiTheme="minorHAnsi" w:hAnsiTheme="minorHAnsi" w:cs="Arial"/>
          <w:b w:val="0"/>
          <w:sz w:val="22"/>
          <w:szCs w:val="22"/>
          <w:lang w:val="es-ES_tradnl"/>
        </w:rPr>
        <w:t>l Programa de Desarrollo de Proveedores (PDP) que inició su ejecución en nuestro país el segundo semestre del año 2009, como una iniciativa impulsada por el PNUD y el Ministerio de Economía como socio en su implementación, siendo hasta 2014 la Cámara de Comercio e Industria de El Salvador el único órgano ejecutor. A partir de enero 2015 se inicia una fase piloto de implementación del PDP desde la Dirección de Fomento Productivo del Ministerio de Economía con empresas del sector calzado.</w:t>
      </w:r>
    </w:p>
    <w:p w:rsidR="004C6BC7" w:rsidRPr="00624A1B" w:rsidRDefault="004C6BC7" w:rsidP="00A3290F">
      <w:pPr>
        <w:pStyle w:val="Heading4"/>
        <w:spacing w:after="360"/>
        <w:ind w:left="113"/>
        <w:jc w:val="both"/>
        <w:rPr>
          <w:rFonts w:asciiTheme="minorHAnsi" w:hAnsiTheme="minorHAnsi" w:cs="Arial"/>
          <w:b w:val="0"/>
          <w:sz w:val="22"/>
          <w:szCs w:val="22"/>
          <w:lang w:val="es-ES_tradnl"/>
        </w:rPr>
      </w:pPr>
      <w:r w:rsidRPr="00624A1B">
        <w:rPr>
          <w:rFonts w:asciiTheme="minorHAnsi" w:hAnsiTheme="minorHAnsi" w:cs="Arial"/>
          <w:b w:val="0"/>
          <w:sz w:val="22"/>
          <w:szCs w:val="22"/>
          <w:lang w:val="es-ES_tradnl"/>
        </w:rPr>
        <w:t xml:space="preserve"> A </w:t>
      </w:r>
      <w:r w:rsidR="00BC7D71">
        <w:rPr>
          <w:rFonts w:asciiTheme="minorHAnsi" w:hAnsiTheme="minorHAnsi" w:cs="Arial"/>
          <w:b w:val="0"/>
          <w:sz w:val="22"/>
          <w:szCs w:val="22"/>
          <w:lang w:val="es-ES_tradnl"/>
        </w:rPr>
        <w:t xml:space="preserve">la finalización del proyecto , el estado </w:t>
      </w:r>
      <w:r w:rsidRPr="00624A1B">
        <w:rPr>
          <w:rFonts w:asciiTheme="minorHAnsi" w:hAnsiTheme="minorHAnsi" w:cs="Arial"/>
          <w:b w:val="0"/>
          <w:sz w:val="22"/>
          <w:szCs w:val="22"/>
          <w:lang w:val="es-ES_tradnl"/>
        </w:rPr>
        <w:t>de la implementación del Programa de Desarrollo de Proveedores es el siguiente:</w:t>
      </w:r>
    </w:p>
    <w:p w:rsidR="004C6BC7" w:rsidRPr="00624A1B" w:rsidRDefault="004C6BC7" w:rsidP="00A3290F">
      <w:pPr>
        <w:pStyle w:val="Heading4"/>
        <w:widowControl w:val="0"/>
        <w:numPr>
          <w:ilvl w:val="0"/>
          <w:numId w:val="20"/>
        </w:numPr>
        <w:spacing w:before="0" w:after="0" w:line="360" w:lineRule="auto"/>
        <w:jc w:val="both"/>
        <w:rPr>
          <w:rFonts w:asciiTheme="minorHAnsi" w:hAnsiTheme="minorHAnsi" w:cs="Arial"/>
          <w:b w:val="0"/>
          <w:sz w:val="22"/>
          <w:szCs w:val="22"/>
          <w:lang w:val="es-SV"/>
        </w:rPr>
      </w:pPr>
      <w:r w:rsidRPr="00624A1B">
        <w:rPr>
          <w:rFonts w:asciiTheme="minorHAnsi" w:hAnsiTheme="minorHAnsi" w:cs="Arial"/>
          <w:b w:val="0"/>
          <w:sz w:val="22"/>
          <w:szCs w:val="22"/>
          <w:lang w:val="es-SV"/>
        </w:rPr>
        <w:t>La metodología ha sido adaptada e implementada exitosamente durante 6 años y se cuenta con manuales y herramientas para su implementación.</w:t>
      </w:r>
    </w:p>
    <w:p w:rsidR="004C6BC7" w:rsidRPr="00624A1B" w:rsidRDefault="004C6BC7" w:rsidP="00A3290F">
      <w:pPr>
        <w:pStyle w:val="Heading4"/>
        <w:widowControl w:val="0"/>
        <w:numPr>
          <w:ilvl w:val="0"/>
          <w:numId w:val="20"/>
        </w:numPr>
        <w:spacing w:before="0" w:after="0" w:line="360" w:lineRule="auto"/>
        <w:jc w:val="both"/>
        <w:rPr>
          <w:rFonts w:asciiTheme="minorHAnsi" w:hAnsiTheme="minorHAnsi" w:cs="Arial"/>
          <w:b w:val="0"/>
          <w:sz w:val="22"/>
          <w:szCs w:val="22"/>
          <w:lang w:val="es-SV"/>
        </w:rPr>
      </w:pPr>
      <w:r w:rsidRPr="00624A1B">
        <w:rPr>
          <w:rFonts w:asciiTheme="minorHAnsi" w:hAnsiTheme="minorHAnsi" w:cs="Arial"/>
          <w:b w:val="0"/>
          <w:sz w:val="22"/>
          <w:szCs w:val="22"/>
          <w:lang w:val="es-SV"/>
        </w:rPr>
        <w:t>El Portal WEB de Monitoreo y seguimiento está funcionando y es una herramienta imprescindible para el trabajo de los consultores con las empresas y la validación de la calidad de los entregables por parte del equipo de gestión,</w:t>
      </w:r>
    </w:p>
    <w:p w:rsidR="004C6BC7" w:rsidRPr="00624A1B" w:rsidRDefault="004C6BC7" w:rsidP="00A3290F">
      <w:pPr>
        <w:pStyle w:val="Heading4"/>
        <w:widowControl w:val="0"/>
        <w:numPr>
          <w:ilvl w:val="0"/>
          <w:numId w:val="20"/>
        </w:numPr>
        <w:spacing w:before="0" w:after="0" w:line="360" w:lineRule="auto"/>
        <w:jc w:val="both"/>
        <w:rPr>
          <w:rFonts w:asciiTheme="minorHAnsi" w:hAnsiTheme="minorHAnsi" w:cs="Arial"/>
          <w:b w:val="0"/>
          <w:sz w:val="22"/>
          <w:szCs w:val="22"/>
          <w:lang w:val="es-SV"/>
        </w:rPr>
      </w:pPr>
      <w:r w:rsidRPr="00624A1B">
        <w:rPr>
          <w:rFonts w:asciiTheme="minorHAnsi" w:hAnsiTheme="minorHAnsi" w:cs="Arial"/>
          <w:b w:val="0"/>
          <w:sz w:val="22"/>
          <w:szCs w:val="22"/>
          <w:lang w:val="es-SV"/>
        </w:rPr>
        <w:t>Se han acreditado 48 consultores en la Metodología de Desarrollo de Proveedores en 3 Cursos de formación, de los cuales existen 4 personas acreditadas del sector público: 3 de CONAMYPE y 1 del MINEC,</w:t>
      </w:r>
    </w:p>
    <w:p w:rsidR="004C6BC7" w:rsidRPr="00624A1B" w:rsidRDefault="004C6BC7" w:rsidP="00A3290F">
      <w:pPr>
        <w:pStyle w:val="Heading4"/>
        <w:widowControl w:val="0"/>
        <w:numPr>
          <w:ilvl w:val="0"/>
          <w:numId w:val="20"/>
        </w:numPr>
        <w:spacing w:before="0" w:after="0" w:line="360" w:lineRule="auto"/>
        <w:jc w:val="both"/>
        <w:rPr>
          <w:rFonts w:asciiTheme="minorHAnsi" w:hAnsiTheme="minorHAnsi" w:cs="Arial"/>
          <w:b w:val="0"/>
          <w:sz w:val="22"/>
          <w:szCs w:val="22"/>
          <w:lang w:val="es-SV"/>
        </w:rPr>
      </w:pPr>
      <w:r w:rsidRPr="00624A1B">
        <w:rPr>
          <w:rFonts w:asciiTheme="minorHAnsi" w:hAnsiTheme="minorHAnsi" w:cs="Arial"/>
          <w:b w:val="0"/>
          <w:sz w:val="22"/>
          <w:szCs w:val="22"/>
          <w:lang w:val="es-SV"/>
        </w:rPr>
        <w:t xml:space="preserve">Se han asistido 276 MIPYMES, dando consultorías en desarrollo de proveedores y </w:t>
      </w:r>
      <w:r w:rsidRPr="00624A1B">
        <w:rPr>
          <w:rFonts w:asciiTheme="minorHAnsi" w:hAnsiTheme="minorHAnsi" w:cs="Arial"/>
          <w:b w:val="0"/>
          <w:sz w:val="22"/>
          <w:szCs w:val="22"/>
          <w:lang w:val="es-SV"/>
        </w:rPr>
        <w:lastRenderedPageBreak/>
        <w:t>asistencias técnicas especializadas en 32 cadenas de proveeduría de diferentes sectores productivos y zonas geográficas del país.  De las 32 cadenas apoyadas 16 pertenecen al sector agroindustrial, 3 de alimentos y bebidas 4 al sector de la construcción, 3 a la industria farmacéutica, 2 al transporte de pasajeros, 2 al sector del calzado, y 2 son de apoyo a nuevos emprendimientos de turismo.</w:t>
      </w:r>
    </w:p>
    <w:p w:rsidR="004C6BC7" w:rsidRPr="00624A1B" w:rsidRDefault="004C6BC7" w:rsidP="00A3290F">
      <w:pPr>
        <w:numPr>
          <w:ilvl w:val="0"/>
          <w:numId w:val="20"/>
        </w:numPr>
        <w:spacing w:after="60"/>
        <w:jc w:val="both"/>
        <w:rPr>
          <w:rFonts w:asciiTheme="minorHAnsi" w:hAnsiTheme="minorHAnsi" w:cs="Arial"/>
          <w:sz w:val="22"/>
          <w:szCs w:val="22"/>
          <w:lang w:val="es-SV"/>
        </w:rPr>
      </w:pPr>
      <w:r w:rsidRPr="00624A1B">
        <w:rPr>
          <w:rFonts w:asciiTheme="minorHAnsi" w:hAnsiTheme="minorHAnsi" w:cs="Arial"/>
          <w:sz w:val="22"/>
          <w:szCs w:val="22"/>
          <w:lang w:val="es-SV"/>
        </w:rPr>
        <w:t>Se han realizado dos adaptaciones a la metodología original del PDP para trabajar con grupos de emprendimientos en la base de la pirámide empresarial: a) Iniciando con su Negocio, y b) Creciendo con su Negocio; estas adaptaciones cuentan con manuales y herramientas adhoc para trabajar con este tipo de grupos.</w:t>
      </w:r>
    </w:p>
    <w:p w:rsidR="004C6BC7" w:rsidRPr="00624A1B" w:rsidRDefault="004C6BC7" w:rsidP="00A3290F">
      <w:pPr>
        <w:numPr>
          <w:ilvl w:val="0"/>
          <w:numId w:val="20"/>
        </w:numPr>
        <w:spacing w:after="60"/>
        <w:jc w:val="both"/>
        <w:rPr>
          <w:rFonts w:asciiTheme="minorHAnsi" w:hAnsiTheme="minorHAnsi" w:cs="Arial"/>
          <w:sz w:val="22"/>
          <w:szCs w:val="22"/>
          <w:lang w:val="es-SV"/>
        </w:rPr>
      </w:pPr>
      <w:r w:rsidRPr="00624A1B">
        <w:rPr>
          <w:rFonts w:asciiTheme="minorHAnsi" w:hAnsiTheme="minorHAnsi" w:cs="Arial"/>
          <w:sz w:val="22"/>
          <w:szCs w:val="22"/>
          <w:lang w:val="es-SV"/>
        </w:rPr>
        <w:t xml:space="preserve">Se han formado 145 técnicos de instituciones públicas y privadas en las nuevas metodologías para emprendimientos en la base de la pirámide empresarial, los cuales han asistido un </w:t>
      </w:r>
      <w:r w:rsidR="00624A1B" w:rsidRPr="00624A1B">
        <w:rPr>
          <w:rFonts w:asciiTheme="minorHAnsi" w:hAnsiTheme="minorHAnsi" w:cs="Arial"/>
          <w:sz w:val="22"/>
          <w:szCs w:val="22"/>
          <w:lang w:val="es-SV"/>
        </w:rPr>
        <w:t>número</w:t>
      </w:r>
      <w:r w:rsidRPr="00624A1B">
        <w:rPr>
          <w:rFonts w:asciiTheme="minorHAnsi" w:hAnsiTheme="minorHAnsi" w:cs="Arial"/>
          <w:sz w:val="22"/>
          <w:szCs w:val="22"/>
          <w:lang w:val="es-SV"/>
        </w:rPr>
        <w:t xml:space="preserve"> de  190 emprendimientos de este tipo. </w:t>
      </w:r>
    </w:p>
    <w:p w:rsidR="00A3290F" w:rsidRPr="00624A1B" w:rsidRDefault="00A3290F" w:rsidP="00A3290F">
      <w:pPr>
        <w:spacing w:after="60"/>
        <w:ind w:left="833"/>
        <w:jc w:val="both"/>
        <w:rPr>
          <w:rFonts w:asciiTheme="minorHAnsi" w:hAnsiTheme="minorHAnsi" w:cs="Arial"/>
          <w:sz w:val="22"/>
          <w:szCs w:val="22"/>
          <w:lang w:val="es-SV"/>
        </w:rPr>
      </w:pPr>
    </w:p>
    <w:p w:rsidR="00A3290F" w:rsidRPr="00624A1B" w:rsidRDefault="00DE6D9A" w:rsidP="00A3290F">
      <w:pPr>
        <w:jc w:val="both"/>
        <w:rPr>
          <w:rFonts w:asciiTheme="minorHAnsi" w:hAnsiTheme="minorHAnsi" w:cs="Arial"/>
          <w:sz w:val="22"/>
          <w:szCs w:val="22"/>
          <w:lang w:val="es-ES_tradnl"/>
        </w:rPr>
      </w:pPr>
      <w:r w:rsidRPr="00624A1B">
        <w:rPr>
          <w:rFonts w:asciiTheme="minorHAnsi" w:hAnsiTheme="minorHAnsi" w:cs="Arial"/>
          <w:noProof/>
          <w:sz w:val="22"/>
          <w:szCs w:val="22"/>
          <w:lang w:val="es-SV" w:eastAsia="es-SV"/>
        </w:rPr>
        <w:drawing>
          <wp:anchor distT="0" distB="0" distL="114300" distR="114300" simplePos="0" relativeHeight="251656192" behindDoc="0" locked="0" layoutInCell="1" allowOverlap="1">
            <wp:simplePos x="0" y="0"/>
            <wp:positionH relativeFrom="margin">
              <wp:align>right</wp:align>
            </wp:positionH>
            <wp:positionV relativeFrom="margin">
              <wp:posOffset>3412490</wp:posOffset>
            </wp:positionV>
            <wp:extent cx="2633345" cy="263334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3345" cy="2633345"/>
                    </a:xfrm>
                    <a:prstGeom prst="rect">
                      <a:avLst/>
                    </a:prstGeom>
                    <a:noFill/>
                  </pic:spPr>
                </pic:pic>
              </a:graphicData>
            </a:graphic>
            <wp14:sizeRelH relativeFrom="page">
              <wp14:pctWidth>0</wp14:pctWidth>
            </wp14:sizeRelH>
            <wp14:sizeRelV relativeFrom="page">
              <wp14:pctHeight>0</wp14:pctHeight>
            </wp14:sizeRelV>
          </wp:anchor>
        </w:drawing>
      </w:r>
      <w:r w:rsidR="00A3290F" w:rsidRPr="00624A1B">
        <w:rPr>
          <w:rFonts w:asciiTheme="minorHAnsi" w:hAnsiTheme="minorHAnsi" w:cs="Arial"/>
          <w:sz w:val="22"/>
          <w:szCs w:val="22"/>
          <w:lang w:val="es-ES_tradnl"/>
        </w:rPr>
        <w:t>La implementación se realiz</w:t>
      </w:r>
      <w:r>
        <w:rPr>
          <w:rFonts w:asciiTheme="minorHAnsi" w:hAnsiTheme="minorHAnsi" w:cs="Arial"/>
          <w:sz w:val="22"/>
          <w:szCs w:val="22"/>
          <w:lang w:val="es-ES_tradnl"/>
        </w:rPr>
        <w:t>ó</w:t>
      </w:r>
      <w:r w:rsidR="00A3290F" w:rsidRPr="00624A1B">
        <w:rPr>
          <w:rFonts w:asciiTheme="minorHAnsi" w:hAnsiTheme="minorHAnsi" w:cs="Arial"/>
          <w:sz w:val="22"/>
          <w:szCs w:val="22"/>
          <w:lang w:val="es-ES_tradnl"/>
        </w:rPr>
        <w:t xml:space="preserve"> a través de 4 componentes: El primer componente es la adaptación de la metodología integrando nuevos elementos o nuevas herramientas como </w:t>
      </w:r>
      <w:r>
        <w:rPr>
          <w:rFonts w:asciiTheme="minorHAnsi" w:hAnsiTheme="minorHAnsi" w:cs="Arial"/>
          <w:sz w:val="22"/>
          <w:szCs w:val="22"/>
          <w:lang w:val="es-ES_tradnl"/>
        </w:rPr>
        <w:t>lo es el</w:t>
      </w:r>
      <w:r w:rsidR="00A3290F" w:rsidRPr="00624A1B">
        <w:rPr>
          <w:rFonts w:asciiTheme="minorHAnsi" w:hAnsiTheme="minorHAnsi" w:cs="Arial"/>
          <w:sz w:val="22"/>
          <w:szCs w:val="22"/>
          <w:lang w:val="es-ES_tradnl"/>
        </w:rPr>
        <w:t xml:space="preserve"> enfoque de género, medioambiente y eficiencia energética, de acuerdo a las necesidades de las empresas y las mejores prácticas de gestión de negocios; el segundo componente es la formación de capacidades técnicas para incrementar el grupo de consultores acreditados originalmente, con el objeto de contar con un mayor número de articuladores que den acompañamiento a nuevas cadenas de proveeduría y vinculación a los procesos de encadenamientos entre empresas; el tercer componente es la implementación de la metodología en MIPYMES, incrementando sus capacidades organizacionales, gerenciales, técnicas y de mercadeo para integrarse a cadenas de valor;  el cuarto componente es un sistema de difusión de resultados, que incluye el monitoreo de indicadores de desempeño de las empresas que permitirá medir las mejoras de las empresas, así como actividades de difusión de las lecciones aprendidas del programa.</w:t>
      </w:r>
    </w:p>
    <w:p w:rsidR="00A3290F" w:rsidRPr="00624A1B" w:rsidRDefault="00A3290F" w:rsidP="00A3290F">
      <w:pPr>
        <w:jc w:val="both"/>
        <w:rPr>
          <w:rFonts w:asciiTheme="minorHAnsi" w:hAnsiTheme="minorHAnsi" w:cs="Arial"/>
          <w:sz w:val="22"/>
          <w:szCs w:val="22"/>
          <w:lang w:val="es-ES_tradnl"/>
        </w:rPr>
      </w:pPr>
    </w:p>
    <w:p w:rsidR="00A3290F" w:rsidRPr="00624A1B" w:rsidRDefault="00A3290F" w:rsidP="00A3290F">
      <w:pPr>
        <w:spacing w:after="60"/>
        <w:jc w:val="both"/>
        <w:rPr>
          <w:rFonts w:asciiTheme="minorHAnsi" w:hAnsiTheme="minorHAnsi"/>
          <w:lang w:val="es-ES_tradnl"/>
        </w:rPr>
      </w:pPr>
    </w:p>
    <w:p w:rsidR="004E1D27" w:rsidRDefault="004E1D27">
      <w:pPr>
        <w:rPr>
          <w:rFonts w:asciiTheme="minorHAnsi" w:hAnsiTheme="minorHAnsi" w:cs="Arial"/>
          <w:b/>
          <w:sz w:val="22"/>
          <w:szCs w:val="22"/>
          <w:lang w:val="es-ES_tradnl"/>
        </w:rPr>
      </w:pPr>
      <w:r>
        <w:rPr>
          <w:rFonts w:asciiTheme="minorHAnsi" w:hAnsiTheme="minorHAnsi" w:cs="Arial"/>
          <w:b/>
          <w:sz w:val="22"/>
          <w:szCs w:val="22"/>
          <w:lang w:val="es-ES_tradnl"/>
        </w:rPr>
        <w:br w:type="page"/>
      </w:r>
    </w:p>
    <w:p w:rsidR="005030A1" w:rsidRPr="00624A1B" w:rsidRDefault="005030A1" w:rsidP="005030A1">
      <w:pPr>
        <w:jc w:val="both"/>
        <w:rPr>
          <w:rFonts w:asciiTheme="minorHAnsi" w:hAnsiTheme="minorHAnsi" w:cs="Arial"/>
          <w:b/>
          <w:sz w:val="22"/>
          <w:szCs w:val="22"/>
          <w:lang w:val="es-ES_tradnl"/>
        </w:rPr>
      </w:pPr>
      <w:r w:rsidRPr="00624A1B">
        <w:rPr>
          <w:rFonts w:asciiTheme="minorHAnsi" w:hAnsiTheme="minorHAnsi" w:cs="Arial"/>
          <w:b/>
          <w:sz w:val="22"/>
          <w:szCs w:val="22"/>
          <w:lang w:val="es-ES_tradnl"/>
        </w:rPr>
        <w:lastRenderedPageBreak/>
        <w:t>Metodologías</w:t>
      </w:r>
    </w:p>
    <w:p w:rsidR="005030A1" w:rsidRPr="00624A1B" w:rsidRDefault="005030A1" w:rsidP="005030A1">
      <w:pPr>
        <w:jc w:val="both"/>
        <w:rPr>
          <w:rFonts w:asciiTheme="minorHAnsi" w:hAnsiTheme="minorHAnsi" w:cs="Arial"/>
          <w:b/>
          <w:i/>
          <w:sz w:val="22"/>
          <w:szCs w:val="22"/>
          <w:lang w:val="es-ES_tradnl"/>
        </w:rPr>
      </w:pPr>
      <w:r w:rsidRPr="00624A1B">
        <w:rPr>
          <w:rFonts w:asciiTheme="minorHAnsi" w:hAnsiTheme="minorHAnsi" w:cs="Arial"/>
          <w:b/>
          <w:i/>
          <w:sz w:val="22"/>
          <w:szCs w:val="22"/>
          <w:lang w:val="es-ES_tradnl"/>
        </w:rPr>
        <w:t>Metodología de Desarrollo de Proveedores (MDP)</w:t>
      </w:r>
    </w:p>
    <w:p w:rsidR="005030A1" w:rsidRPr="00624A1B" w:rsidRDefault="005030A1" w:rsidP="005030A1">
      <w:pPr>
        <w:jc w:val="both"/>
        <w:rPr>
          <w:rFonts w:asciiTheme="minorHAnsi" w:hAnsiTheme="minorHAnsi" w:cs="Arial"/>
          <w:sz w:val="22"/>
          <w:szCs w:val="22"/>
          <w:lang w:val="es-ES_tradnl"/>
        </w:rPr>
      </w:pPr>
    </w:p>
    <w:p w:rsidR="005030A1" w:rsidRPr="00624A1B" w:rsidRDefault="005030A1" w:rsidP="005030A1">
      <w:pPr>
        <w:jc w:val="both"/>
        <w:rPr>
          <w:rFonts w:asciiTheme="minorHAnsi" w:hAnsiTheme="minorHAnsi" w:cs="Arial"/>
          <w:sz w:val="22"/>
          <w:szCs w:val="22"/>
          <w:lang w:val="es-ES_tradnl"/>
        </w:rPr>
      </w:pPr>
      <w:r w:rsidRPr="00624A1B">
        <w:rPr>
          <w:rFonts w:asciiTheme="minorHAnsi" w:hAnsiTheme="minorHAnsi" w:cs="Arial"/>
          <w:sz w:val="22"/>
          <w:szCs w:val="22"/>
          <w:lang w:val="es-ES_tradnl"/>
        </w:rPr>
        <w:t>La aplicación de la Metodología de Desarrollo de Proveedores (MDP) transferida por PNUD El Salvador al Ministerio de Economía, consta de seis etapas:</w:t>
      </w:r>
    </w:p>
    <w:p w:rsidR="005030A1" w:rsidRPr="00624A1B" w:rsidRDefault="005030A1" w:rsidP="005030A1">
      <w:pPr>
        <w:jc w:val="both"/>
        <w:rPr>
          <w:rFonts w:asciiTheme="minorHAnsi" w:hAnsiTheme="minorHAnsi" w:cs="Arial"/>
          <w:sz w:val="22"/>
          <w:szCs w:val="22"/>
          <w:lang w:val="es-ES_tradnl"/>
        </w:rPr>
      </w:pPr>
    </w:p>
    <w:p w:rsidR="005030A1" w:rsidRPr="00624A1B" w:rsidRDefault="005030A1" w:rsidP="005030A1">
      <w:pPr>
        <w:jc w:val="both"/>
        <w:rPr>
          <w:rFonts w:asciiTheme="minorHAnsi" w:hAnsiTheme="minorHAnsi" w:cs="Arial"/>
          <w:sz w:val="22"/>
          <w:szCs w:val="22"/>
          <w:lang w:val="es-ES_tradnl"/>
        </w:rPr>
      </w:pPr>
      <w:r w:rsidRPr="00624A1B">
        <w:rPr>
          <w:rFonts w:asciiTheme="minorHAnsi" w:hAnsiTheme="minorHAnsi" w:cs="Arial"/>
          <w:sz w:val="22"/>
          <w:szCs w:val="22"/>
          <w:lang w:val="es-SV"/>
        </w:rPr>
        <w:t xml:space="preserve">Se interviene una cadena conformada por una empresa tractora y un máximo 10 Empresas Proveedoras. </w:t>
      </w:r>
      <w:r w:rsidRPr="00624A1B">
        <w:rPr>
          <w:rFonts w:asciiTheme="minorHAnsi" w:hAnsiTheme="minorHAnsi" w:cs="Arial"/>
          <w:sz w:val="22"/>
          <w:szCs w:val="22"/>
          <w:lang w:val="es-ES_tradnl"/>
        </w:rPr>
        <w:t xml:space="preserve">La metodología es aplicada en un período estimado de diez a doce meses, con la asistencia de consultores acreditados en la metodología PDP. </w:t>
      </w:r>
    </w:p>
    <w:p w:rsidR="005030A1" w:rsidRPr="00624A1B" w:rsidRDefault="005030A1" w:rsidP="005030A1">
      <w:pPr>
        <w:jc w:val="both"/>
        <w:rPr>
          <w:rFonts w:asciiTheme="minorHAnsi" w:hAnsiTheme="minorHAnsi" w:cs="Arial"/>
          <w:sz w:val="22"/>
          <w:szCs w:val="22"/>
          <w:lang w:val="es-ES_tradnl"/>
        </w:rPr>
      </w:pPr>
    </w:p>
    <w:p w:rsidR="005030A1" w:rsidRPr="00624A1B" w:rsidRDefault="007C4AB7" w:rsidP="005030A1">
      <w:pPr>
        <w:jc w:val="both"/>
        <w:rPr>
          <w:rFonts w:asciiTheme="minorHAnsi" w:hAnsiTheme="minorHAnsi" w:cs="Arial"/>
          <w:sz w:val="22"/>
          <w:szCs w:val="22"/>
          <w:lang w:val="es-ES_tradnl"/>
        </w:rPr>
      </w:pPr>
      <w:r w:rsidRPr="00624A1B">
        <w:rPr>
          <w:rFonts w:asciiTheme="minorHAnsi" w:hAnsiTheme="minorHAnsi" w:cs="Arial"/>
          <w:noProof/>
          <w:sz w:val="22"/>
          <w:szCs w:val="22"/>
          <w:lang w:val="es-SV" w:eastAsia="es-SV"/>
        </w:rPr>
        <w:drawing>
          <wp:anchor distT="0" distB="0" distL="114300" distR="114300" simplePos="0" relativeHeight="251658240" behindDoc="0" locked="0" layoutInCell="1" allowOverlap="1">
            <wp:simplePos x="0" y="0"/>
            <wp:positionH relativeFrom="margin">
              <wp:posOffset>2586990</wp:posOffset>
            </wp:positionH>
            <wp:positionV relativeFrom="margin">
              <wp:posOffset>1222375</wp:posOffset>
            </wp:positionV>
            <wp:extent cx="2956560" cy="1931035"/>
            <wp:effectExtent l="0" t="0" r="0" b="0"/>
            <wp:wrapSquare wrapText="bothSides"/>
            <wp:docPr id="4" name="Imagen 4" descr="metodologia-etapas-500x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todologia-etapas-500x3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6560"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0A1" w:rsidRPr="00624A1B">
        <w:rPr>
          <w:rFonts w:asciiTheme="minorHAnsi" w:hAnsiTheme="minorHAnsi" w:cs="Arial"/>
          <w:sz w:val="22"/>
          <w:szCs w:val="22"/>
          <w:lang w:val="es-ES_tradnl"/>
        </w:rPr>
        <w:t xml:space="preserve">La aplicación de la Metodología de Desarrollo de Proveedores se realiza en 6 etapas: en la primera, el consultor se sienta con la empresa tractora y se establecen las líneas estratégicas de acción; en la segunda, se realiza un diagnóstico pormenorizado, por un lado, de las condiciones de cada una de las PyMES participantes, se identifican franjas de mejora y se establece una línea base, y por otro, de las prácticas de compra de la empresa tractora; en una tercera etapa, se validan los diagnósticos y se establecen una serie de prioridades; en la cuarta etapa, se traza un plan de mejora muy concreto, con pequeños proyectos específicos para poder dar respuesta a las prioridades determinadas; en la quinta, se da la implantación; y por último, se establece una estrategia para replicaren función de los resultados obtenidos, los cuales son medidos en esta etapa. La quinta etapa, es decir, la implantación, es la que permite traer a la misma mesa a los diversos actores que proveen servicios de desarrollo empresarial, de tal forma que se puedan aunar esfuerzos para lograr que las PyMES alcancen estándares internacionales, de acuerdo a los planes de mejora establecidos. La sexta etapa, </w:t>
      </w:r>
      <w:r w:rsidR="005030A1" w:rsidRPr="00624A1B">
        <w:rPr>
          <w:rFonts w:asciiTheme="minorHAnsi" w:hAnsiTheme="minorHAnsi" w:cs="Arial"/>
          <w:sz w:val="22"/>
          <w:szCs w:val="22"/>
          <w:lang w:val="es-SV"/>
        </w:rPr>
        <w:t>se comparan las líneas de base definidas durante el diagnóstico con los indicadores obtenidos al finalizar la implantación y seguimiento. Posteriormente se realiza el análisis de los resultados finales y con ellos se elaboran las conclusiones y sugerencias para la replicabilidad del proceso.</w:t>
      </w:r>
    </w:p>
    <w:p w:rsidR="005030A1" w:rsidRPr="00624A1B" w:rsidRDefault="005030A1" w:rsidP="005030A1">
      <w:pPr>
        <w:jc w:val="both"/>
        <w:rPr>
          <w:rFonts w:asciiTheme="minorHAnsi" w:hAnsiTheme="minorHAnsi" w:cs="Arial"/>
          <w:sz w:val="22"/>
          <w:szCs w:val="22"/>
          <w:lang w:val="es-SV"/>
        </w:rPr>
      </w:pPr>
    </w:p>
    <w:p w:rsidR="005030A1" w:rsidRPr="00624A1B" w:rsidRDefault="005030A1" w:rsidP="005030A1">
      <w:pPr>
        <w:jc w:val="both"/>
        <w:rPr>
          <w:rFonts w:asciiTheme="minorHAnsi" w:hAnsiTheme="minorHAnsi" w:cs="Arial"/>
          <w:b/>
          <w:i/>
          <w:sz w:val="22"/>
          <w:szCs w:val="22"/>
          <w:lang w:val="es-ES_tradnl"/>
        </w:rPr>
      </w:pPr>
      <w:r w:rsidRPr="00624A1B">
        <w:rPr>
          <w:rFonts w:asciiTheme="minorHAnsi" w:hAnsiTheme="minorHAnsi" w:cs="Arial"/>
          <w:b/>
          <w:i/>
          <w:sz w:val="22"/>
          <w:szCs w:val="22"/>
          <w:lang w:val="es-ES_tradnl"/>
        </w:rPr>
        <w:t>Metodología Creciendo con su Negocio</w:t>
      </w:r>
    </w:p>
    <w:p w:rsidR="005030A1" w:rsidRPr="00624A1B" w:rsidRDefault="005030A1" w:rsidP="005030A1">
      <w:pPr>
        <w:jc w:val="both"/>
        <w:rPr>
          <w:rFonts w:asciiTheme="minorHAnsi" w:hAnsiTheme="minorHAnsi" w:cs="Arial"/>
          <w:b/>
          <w:i/>
          <w:sz w:val="22"/>
          <w:szCs w:val="22"/>
          <w:lang w:val="es-ES_tradnl"/>
        </w:rPr>
      </w:pPr>
    </w:p>
    <w:p w:rsidR="007E5A28" w:rsidRDefault="005030A1" w:rsidP="005030A1">
      <w:pPr>
        <w:jc w:val="both"/>
        <w:rPr>
          <w:rFonts w:asciiTheme="minorHAnsi" w:hAnsiTheme="minorHAnsi" w:cs="Arial"/>
          <w:sz w:val="22"/>
          <w:szCs w:val="22"/>
          <w:lang w:val="es-SV"/>
        </w:rPr>
      </w:pPr>
      <w:r w:rsidRPr="00624A1B">
        <w:rPr>
          <w:rFonts w:asciiTheme="minorHAnsi" w:hAnsiTheme="minorHAnsi" w:cs="Arial"/>
          <w:sz w:val="22"/>
          <w:szCs w:val="22"/>
          <w:lang w:val="es-SV"/>
        </w:rPr>
        <w:t xml:space="preserve">Es una metodología adaptada del Programa de Desarrollo de Proveedores que trabaja con grupos asociativos y mypes, para convertirlos en proveedores de bienes y servicios para empresas de mayor tamaño. Se les apoya en el cumplimiento de requisitos exigidos en las cadenas de suministros, tales como entregas a tiempo, calidad, competitividad en precios, disminución de productos no conformes, entre otros. </w:t>
      </w:r>
    </w:p>
    <w:p w:rsidR="005030A1" w:rsidRPr="00624A1B" w:rsidRDefault="007E5A28" w:rsidP="005030A1">
      <w:pPr>
        <w:jc w:val="both"/>
        <w:rPr>
          <w:rFonts w:asciiTheme="minorHAnsi" w:hAnsiTheme="minorHAnsi" w:cs="Arial"/>
          <w:sz w:val="22"/>
          <w:szCs w:val="22"/>
          <w:lang w:val="es-SV"/>
        </w:rPr>
      </w:pPr>
      <w:r>
        <w:rPr>
          <w:rFonts w:asciiTheme="minorHAnsi" w:hAnsiTheme="minorHAnsi" w:cs="Arial"/>
          <w:sz w:val="22"/>
          <w:szCs w:val="22"/>
          <w:lang w:val="es-SV"/>
        </w:rPr>
        <w:br w:type="page"/>
      </w:r>
      <w:r w:rsidR="005030A1" w:rsidRPr="00624A1B">
        <w:rPr>
          <w:rFonts w:asciiTheme="minorHAnsi" w:hAnsiTheme="minorHAnsi" w:cs="Arial"/>
          <w:sz w:val="22"/>
          <w:szCs w:val="22"/>
          <w:lang w:val="es-SV"/>
        </w:rPr>
        <w:lastRenderedPageBreak/>
        <w:t>La metodología es aplicada por consultores acreditados en un período de 10 meses y consta igualmente de 6 etapas:</w:t>
      </w:r>
    </w:p>
    <w:p w:rsidR="005030A1" w:rsidRPr="00624A1B" w:rsidRDefault="005030A1" w:rsidP="005030A1">
      <w:pPr>
        <w:jc w:val="both"/>
        <w:rPr>
          <w:rFonts w:asciiTheme="minorHAnsi" w:hAnsiTheme="minorHAnsi" w:cs="Arial"/>
          <w:sz w:val="22"/>
          <w:szCs w:val="22"/>
          <w:lang w:val="es-SV"/>
        </w:rPr>
      </w:pPr>
    </w:p>
    <w:p w:rsidR="005030A1" w:rsidRPr="00624A1B" w:rsidRDefault="005030A1" w:rsidP="005030A1">
      <w:pPr>
        <w:jc w:val="both"/>
        <w:rPr>
          <w:rFonts w:asciiTheme="minorHAnsi" w:hAnsiTheme="minorHAnsi" w:cs="Arial"/>
          <w:sz w:val="22"/>
          <w:szCs w:val="22"/>
          <w:lang w:val="es-SV"/>
        </w:rPr>
      </w:pPr>
    </w:p>
    <w:p w:rsidR="005030A1" w:rsidRPr="00624A1B" w:rsidRDefault="005030A1" w:rsidP="005030A1">
      <w:pPr>
        <w:jc w:val="both"/>
        <w:rPr>
          <w:rFonts w:asciiTheme="minorHAnsi" w:hAnsiTheme="minorHAnsi" w:cs="Arial"/>
          <w:sz w:val="22"/>
          <w:szCs w:val="22"/>
          <w:lang w:val="es-SV"/>
        </w:rPr>
      </w:pPr>
    </w:p>
    <w:p w:rsidR="005030A1" w:rsidRPr="00624A1B" w:rsidRDefault="007C4AB7" w:rsidP="005030A1">
      <w:pPr>
        <w:jc w:val="both"/>
        <w:rPr>
          <w:rFonts w:asciiTheme="minorHAnsi" w:hAnsiTheme="minorHAnsi" w:cs="Arial"/>
          <w:sz w:val="22"/>
          <w:szCs w:val="22"/>
          <w:lang w:val="es-SV"/>
        </w:rPr>
      </w:pPr>
      <w:r w:rsidRPr="00624A1B">
        <w:rPr>
          <w:rFonts w:asciiTheme="minorHAnsi" w:hAnsiTheme="minorHAnsi" w:cs="Arial"/>
          <w:noProof/>
          <w:sz w:val="22"/>
          <w:szCs w:val="22"/>
          <w:lang w:val="es-SV" w:eastAsia="es-SV"/>
        </w:rPr>
        <w:drawing>
          <wp:anchor distT="0" distB="0" distL="114300" distR="114300" simplePos="0" relativeHeight="251659264" behindDoc="0" locked="0" layoutInCell="1" allowOverlap="1">
            <wp:simplePos x="0" y="0"/>
            <wp:positionH relativeFrom="column">
              <wp:posOffset>609600</wp:posOffset>
            </wp:positionH>
            <wp:positionV relativeFrom="paragraph">
              <wp:posOffset>-319405</wp:posOffset>
            </wp:positionV>
            <wp:extent cx="4991100" cy="2315210"/>
            <wp:effectExtent l="0" t="0" r="0" b="889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1100" cy="2315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0A1" w:rsidRPr="00624A1B" w:rsidRDefault="005030A1" w:rsidP="005030A1">
      <w:pPr>
        <w:jc w:val="both"/>
        <w:rPr>
          <w:rFonts w:asciiTheme="minorHAnsi" w:hAnsiTheme="minorHAnsi" w:cs="Arial"/>
          <w:sz w:val="22"/>
          <w:szCs w:val="22"/>
          <w:lang w:val="es-SV"/>
        </w:rPr>
      </w:pPr>
    </w:p>
    <w:p w:rsidR="005030A1" w:rsidRPr="00624A1B" w:rsidRDefault="005030A1" w:rsidP="005030A1">
      <w:pPr>
        <w:jc w:val="both"/>
        <w:rPr>
          <w:rFonts w:asciiTheme="minorHAnsi" w:hAnsiTheme="minorHAnsi" w:cs="Arial"/>
          <w:sz w:val="22"/>
          <w:szCs w:val="22"/>
          <w:lang w:val="es-SV"/>
        </w:rPr>
      </w:pPr>
    </w:p>
    <w:p w:rsidR="005030A1" w:rsidRPr="00624A1B" w:rsidRDefault="005030A1" w:rsidP="005030A1">
      <w:pPr>
        <w:jc w:val="both"/>
        <w:rPr>
          <w:rFonts w:asciiTheme="minorHAnsi" w:hAnsiTheme="minorHAnsi" w:cs="Arial"/>
          <w:sz w:val="22"/>
          <w:szCs w:val="22"/>
          <w:lang w:val="es-SV"/>
        </w:rPr>
      </w:pPr>
    </w:p>
    <w:p w:rsidR="005030A1" w:rsidRPr="00624A1B" w:rsidRDefault="005030A1" w:rsidP="005030A1">
      <w:pPr>
        <w:jc w:val="both"/>
        <w:rPr>
          <w:rFonts w:asciiTheme="minorHAnsi" w:hAnsiTheme="minorHAnsi" w:cs="Arial"/>
          <w:sz w:val="22"/>
          <w:szCs w:val="22"/>
          <w:lang w:val="es-SV"/>
        </w:rPr>
      </w:pPr>
    </w:p>
    <w:p w:rsidR="005030A1" w:rsidRPr="00624A1B" w:rsidRDefault="005030A1" w:rsidP="005030A1">
      <w:pPr>
        <w:jc w:val="both"/>
        <w:rPr>
          <w:rFonts w:asciiTheme="minorHAnsi" w:hAnsiTheme="minorHAnsi" w:cs="Arial"/>
          <w:sz w:val="22"/>
          <w:szCs w:val="22"/>
          <w:lang w:val="es-SV"/>
        </w:rPr>
      </w:pPr>
    </w:p>
    <w:p w:rsidR="007E5A28" w:rsidRDefault="007E5A28" w:rsidP="005030A1">
      <w:pPr>
        <w:jc w:val="both"/>
        <w:rPr>
          <w:rFonts w:asciiTheme="minorHAnsi" w:hAnsiTheme="minorHAnsi" w:cs="Arial"/>
          <w:sz w:val="22"/>
          <w:szCs w:val="22"/>
          <w:lang w:val="es-SV"/>
        </w:rPr>
      </w:pPr>
    </w:p>
    <w:p w:rsidR="007E5A28" w:rsidRDefault="007E5A28" w:rsidP="005030A1">
      <w:pPr>
        <w:jc w:val="both"/>
        <w:rPr>
          <w:rFonts w:asciiTheme="minorHAnsi" w:hAnsiTheme="minorHAnsi" w:cs="Arial"/>
          <w:sz w:val="22"/>
          <w:szCs w:val="22"/>
          <w:lang w:val="es-SV"/>
        </w:rPr>
      </w:pPr>
    </w:p>
    <w:p w:rsidR="007E5A28" w:rsidRDefault="007E5A28" w:rsidP="005030A1">
      <w:pPr>
        <w:jc w:val="both"/>
        <w:rPr>
          <w:rFonts w:asciiTheme="minorHAnsi" w:hAnsiTheme="minorHAnsi" w:cs="Arial"/>
          <w:sz w:val="22"/>
          <w:szCs w:val="22"/>
          <w:lang w:val="es-SV"/>
        </w:rPr>
      </w:pPr>
    </w:p>
    <w:p w:rsidR="007E5A28" w:rsidRDefault="007E5A28" w:rsidP="005030A1">
      <w:pPr>
        <w:jc w:val="both"/>
        <w:rPr>
          <w:rFonts w:asciiTheme="minorHAnsi" w:hAnsiTheme="minorHAnsi" w:cs="Arial"/>
          <w:sz w:val="22"/>
          <w:szCs w:val="22"/>
          <w:lang w:val="es-SV"/>
        </w:rPr>
      </w:pPr>
    </w:p>
    <w:p w:rsidR="007E5A28" w:rsidRDefault="007E5A28" w:rsidP="005030A1">
      <w:pPr>
        <w:jc w:val="both"/>
        <w:rPr>
          <w:rFonts w:asciiTheme="minorHAnsi" w:hAnsiTheme="minorHAnsi" w:cs="Arial"/>
          <w:sz w:val="22"/>
          <w:szCs w:val="22"/>
          <w:lang w:val="es-SV"/>
        </w:rPr>
      </w:pPr>
    </w:p>
    <w:p w:rsidR="007E5A28" w:rsidRDefault="007E5A28" w:rsidP="005030A1">
      <w:pPr>
        <w:jc w:val="both"/>
        <w:rPr>
          <w:rFonts w:asciiTheme="minorHAnsi" w:hAnsiTheme="minorHAnsi" w:cs="Arial"/>
          <w:sz w:val="22"/>
          <w:szCs w:val="22"/>
          <w:lang w:val="es-SV"/>
        </w:rPr>
      </w:pPr>
    </w:p>
    <w:p w:rsidR="005030A1" w:rsidRPr="00624A1B" w:rsidRDefault="005030A1" w:rsidP="005030A1">
      <w:pPr>
        <w:jc w:val="both"/>
        <w:rPr>
          <w:rFonts w:asciiTheme="minorHAnsi" w:hAnsiTheme="minorHAnsi" w:cs="Arial"/>
          <w:sz w:val="22"/>
          <w:szCs w:val="22"/>
          <w:lang w:val="es-SV"/>
        </w:rPr>
      </w:pPr>
      <w:r w:rsidRPr="00624A1B">
        <w:rPr>
          <w:rFonts w:asciiTheme="minorHAnsi" w:hAnsiTheme="minorHAnsi" w:cs="Arial"/>
          <w:sz w:val="22"/>
          <w:szCs w:val="22"/>
          <w:lang w:val="es-SV"/>
        </w:rPr>
        <w:t>Las aplicación de la metodología se realiza en las 6 etapas siguientes: en la primera, se determinan cuáles son las necesidades de proveeduría, volúmenes, frecuencia de compra, precios y alternativas de encadenamientos productivos con potenciales proveedores; en la segunda, se promueven las relaciones de negocio a los actores que conforman en encadenamiento; en la tercera, se realiza un diagnóstico a la empresa proveedora, posteriormente se construye el modelo de negocios y finalmente se introducen las empresas en los procesos de formalización; en la cuarta, Se elaboran planes de mejora para cada empresas o grupos asociativos a partir de los resultados del diagnóstico y la etapa de promoción de relaciones de negocio; en la quinta, se ejecutan las líneas de acción sugeridas en los planes de mejora de cada empresa; en la sexta etapa, se comparan las líneas de base definidas durante el diagnóstico. Posteriormente se realiza el análisis de los resultados finales y con ellos se elaboran las conclusiones y sugerencias para cada empresa o grupo asociativo.</w:t>
      </w:r>
    </w:p>
    <w:p w:rsidR="005030A1" w:rsidRPr="00624A1B" w:rsidRDefault="005030A1" w:rsidP="005030A1">
      <w:pPr>
        <w:spacing w:after="60"/>
        <w:jc w:val="both"/>
        <w:rPr>
          <w:rFonts w:asciiTheme="minorHAnsi" w:hAnsiTheme="minorHAnsi" w:cs="Arial"/>
          <w:sz w:val="22"/>
          <w:szCs w:val="22"/>
          <w:lang w:val="es-SV"/>
        </w:rPr>
      </w:pPr>
    </w:p>
    <w:p w:rsidR="00A3290F" w:rsidRPr="00624A1B" w:rsidRDefault="00A3290F" w:rsidP="00A3290F">
      <w:pPr>
        <w:spacing w:after="60"/>
        <w:jc w:val="both"/>
        <w:rPr>
          <w:rFonts w:asciiTheme="minorHAnsi" w:hAnsiTheme="minorHAnsi" w:cs="Arial"/>
          <w:b/>
          <w:sz w:val="22"/>
          <w:szCs w:val="22"/>
          <w:u w:val="single"/>
          <w:lang w:val="es-ES_tradnl"/>
        </w:rPr>
      </w:pPr>
      <w:r w:rsidRPr="00624A1B">
        <w:rPr>
          <w:rFonts w:asciiTheme="minorHAnsi" w:hAnsiTheme="minorHAnsi" w:cs="Arial"/>
          <w:b/>
          <w:sz w:val="22"/>
          <w:szCs w:val="22"/>
          <w:u w:val="single"/>
          <w:lang w:val="es-ES_tradnl"/>
        </w:rPr>
        <w:t>Alianzas con otras instituciones:</w:t>
      </w:r>
    </w:p>
    <w:p w:rsidR="00365967" w:rsidRPr="00624A1B" w:rsidRDefault="00365967" w:rsidP="00A3290F">
      <w:pPr>
        <w:spacing w:after="60"/>
        <w:jc w:val="both"/>
        <w:rPr>
          <w:rFonts w:asciiTheme="minorHAnsi" w:hAnsiTheme="minorHAnsi" w:cs="Arial"/>
          <w:b/>
          <w:sz w:val="22"/>
          <w:szCs w:val="22"/>
          <w:u w:val="single"/>
          <w:lang w:val="es-ES_tradnl"/>
        </w:rPr>
      </w:pPr>
    </w:p>
    <w:p w:rsidR="00365967" w:rsidRPr="00624A1B" w:rsidRDefault="00365967" w:rsidP="00365967">
      <w:pPr>
        <w:numPr>
          <w:ilvl w:val="0"/>
          <w:numId w:val="21"/>
        </w:numPr>
        <w:spacing w:after="60"/>
        <w:jc w:val="both"/>
        <w:rPr>
          <w:rFonts w:asciiTheme="minorHAnsi" w:hAnsiTheme="minorHAnsi" w:cs="Arial"/>
          <w:sz w:val="22"/>
          <w:szCs w:val="22"/>
          <w:lang w:val="es-ES_tradnl"/>
        </w:rPr>
      </w:pPr>
      <w:r w:rsidRPr="00624A1B">
        <w:rPr>
          <w:rFonts w:asciiTheme="minorHAnsi" w:hAnsiTheme="minorHAnsi" w:cs="Arial"/>
          <w:sz w:val="22"/>
          <w:szCs w:val="22"/>
          <w:lang w:val="es-ES_tradnl"/>
        </w:rPr>
        <w:t>Convenios firmados para la transferencia del PDP a otras oficinas de PNUD:</w:t>
      </w:r>
    </w:p>
    <w:p w:rsidR="00365967" w:rsidRPr="00624A1B" w:rsidRDefault="00365967" w:rsidP="00365967">
      <w:pPr>
        <w:numPr>
          <w:ilvl w:val="1"/>
          <w:numId w:val="21"/>
        </w:numPr>
        <w:spacing w:after="60"/>
        <w:jc w:val="both"/>
        <w:rPr>
          <w:rFonts w:asciiTheme="minorHAnsi" w:hAnsiTheme="minorHAnsi" w:cs="Arial"/>
          <w:sz w:val="22"/>
          <w:szCs w:val="22"/>
          <w:lang w:val="es-ES_tradnl"/>
        </w:rPr>
      </w:pPr>
      <w:r w:rsidRPr="00624A1B">
        <w:rPr>
          <w:rFonts w:asciiTheme="minorHAnsi" w:hAnsiTheme="minorHAnsi" w:cs="Arial"/>
          <w:sz w:val="22"/>
          <w:szCs w:val="22"/>
          <w:lang w:val="es-ES_tradnl"/>
        </w:rPr>
        <w:t>PNUD Colombia.</w:t>
      </w:r>
    </w:p>
    <w:p w:rsidR="00365967" w:rsidRPr="00624A1B" w:rsidRDefault="00365967" w:rsidP="00365967">
      <w:pPr>
        <w:numPr>
          <w:ilvl w:val="1"/>
          <w:numId w:val="21"/>
        </w:numPr>
        <w:spacing w:after="60"/>
        <w:jc w:val="both"/>
        <w:rPr>
          <w:rFonts w:asciiTheme="minorHAnsi" w:hAnsiTheme="minorHAnsi" w:cs="Arial"/>
          <w:sz w:val="22"/>
          <w:szCs w:val="22"/>
          <w:lang w:val="es-ES_tradnl"/>
        </w:rPr>
      </w:pPr>
      <w:r w:rsidRPr="00624A1B">
        <w:rPr>
          <w:rFonts w:asciiTheme="minorHAnsi" w:hAnsiTheme="minorHAnsi" w:cs="Arial"/>
          <w:sz w:val="22"/>
          <w:szCs w:val="22"/>
          <w:lang w:val="es-ES_tradnl"/>
        </w:rPr>
        <w:t>PNUD Haití.</w:t>
      </w:r>
    </w:p>
    <w:p w:rsidR="00365967" w:rsidRPr="00624A1B" w:rsidRDefault="00365967" w:rsidP="00365967">
      <w:pPr>
        <w:numPr>
          <w:ilvl w:val="1"/>
          <w:numId w:val="21"/>
        </w:numPr>
        <w:spacing w:after="60"/>
        <w:jc w:val="both"/>
        <w:rPr>
          <w:rFonts w:asciiTheme="minorHAnsi" w:hAnsiTheme="minorHAnsi" w:cs="Arial"/>
          <w:sz w:val="22"/>
          <w:szCs w:val="22"/>
          <w:lang w:val="es-ES_tradnl"/>
        </w:rPr>
      </w:pPr>
      <w:r w:rsidRPr="00624A1B">
        <w:rPr>
          <w:rFonts w:asciiTheme="minorHAnsi" w:hAnsiTheme="minorHAnsi" w:cs="Arial"/>
          <w:sz w:val="22"/>
          <w:szCs w:val="22"/>
          <w:lang w:val="es-ES_tradnl"/>
        </w:rPr>
        <w:t>PNUD Pakistán</w:t>
      </w:r>
    </w:p>
    <w:p w:rsidR="00365967" w:rsidRPr="00624A1B" w:rsidRDefault="00365967" w:rsidP="00365967">
      <w:pPr>
        <w:numPr>
          <w:ilvl w:val="1"/>
          <w:numId w:val="21"/>
        </w:numPr>
        <w:spacing w:after="60"/>
        <w:jc w:val="both"/>
        <w:rPr>
          <w:rFonts w:asciiTheme="minorHAnsi" w:hAnsiTheme="minorHAnsi" w:cs="Arial"/>
          <w:sz w:val="22"/>
          <w:szCs w:val="22"/>
          <w:lang w:val="es-ES_tradnl"/>
        </w:rPr>
      </w:pPr>
      <w:r w:rsidRPr="00624A1B">
        <w:rPr>
          <w:rFonts w:asciiTheme="minorHAnsi" w:hAnsiTheme="minorHAnsi" w:cs="Arial"/>
          <w:sz w:val="22"/>
          <w:szCs w:val="22"/>
          <w:lang w:val="es-ES_tradnl"/>
        </w:rPr>
        <w:t>PNUD Ecuador</w:t>
      </w:r>
    </w:p>
    <w:p w:rsidR="00365967" w:rsidRPr="00624A1B" w:rsidRDefault="00365967" w:rsidP="00365967">
      <w:pPr>
        <w:numPr>
          <w:ilvl w:val="1"/>
          <w:numId w:val="21"/>
        </w:numPr>
        <w:spacing w:after="60"/>
        <w:jc w:val="both"/>
        <w:rPr>
          <w:rFonts w:asciiTheme="minorHAnsi" w:hAnsiTheme="minorHAnsi" w:cs="Arial"/>
          <w:sz w:val="22"/>
          <w:szCs w:val="22"/>
          <w:lang w:val="es-ES_tradnl"/>
        </w:rPr>
      </w:pPr>
      <w:r w:rsidRPr="00624A1B">
        <w:rPr>
          <w:rFonts w:asciiTheme="minorHAnsi" w:hAnsiTheme="minorHAnsi" w:cs="Arial"/>
          <w:sz w:val="22"/>
          <w:szCs w:val="22"/>
          <w:lang w:val="es-ES_tradnl"/>
        </w:rPr>
        <w:t>PNUD Honduras.</w:t>
      </w:r>
    </w:p>
    <w:p w:rsidR="00365967" w:rsidRPr="00624A1B" w:rsidRDefault="00365967" w:rsidP="00365967">
      <w:pPr>
        <w:numPr>
          <w:ilvl w:val="0"/>
          <w:numId w:val="21"/>
        </w:numPr>
        <w:spacing w:after="60"/>
        <w:jc w:val="both"/>
        <w:rPr>
          <w:rFonts w:asciiTheme="minorHAnsi" w:hAnsiTheme="minorHAnsi" w:cs="Arial"/>
          <w:sz w:val="22"/>
          <w:szCs w:val="22"/>
          <w:lang w:val="es-ES_tradnl"/>
        </w:rPr>
      </w:pPr>
      <w:r w:rsidRPr="00624A1B">
        <w:rPr>
          <w:rFonts w:asciiTheme="minorHAnsi" w:hAnsiTheme="minorHAnsi" w:cs="Arial"/>
          <w:sz w:val="22"/>
          <w:szCs w:val="22"/>
          <w:lang w:val="es-ES_tradnl"/>
        </w:rPr>
        <w:t>Convenios firmados con contrapartes locales:</w:t>
      </w:r>
    </w:p>
    <w:p w:rsidR="00365967" w:rsidRPr="00624A1B" w:rsidRDefault="00365967" w:rsidP="00365967">
      <w:pPr>
        <w:numPr>
          <w:ilvl w:val="1"/>
          <w:numId w:val="21"/>
        </w:numPr>
        <w:spacing w:after="60"/>
        <w:jc w:val="both"/>
        <w:rPr>
          <w:rFonts w:asciiTheme="minorHAnsi" w:hAnsiTheme="minorHAnsi" w:cs="Arial"/>
          <w:sz w:val="22"/>
          <w:szCs w:val="22"/>
          <w:lang w:val="es-ES_tradnl"/>
        </w:rPr>
      </w:pPr>
      <w:r w:rsidRPr="00624A1B">
        <w:rPr>
          <w:rFonts w:asciiTheme="minorHAnsi" w:hAnsiTheme="minorHAnsi" w:cs="Arial"/>
          <w:sz w:val="22"/>
          <w:szCs w:val="22"/>
          <w:lang w:val="es-ES_tradnl"/>
        </w:rPr>
        <w:t>MoU  para transferencia del PDP a MINEC.</w:t>
      </w:r>
    </w:p>
    <w:p w:rsidR="00365967" w:rsidRPr="00624A1B" w:rsidRDefault="00365967" w:rsidP="00365967">
      <w:pPr>
        <w:numPr>
          <w:ilvl w:val="1"/>
          <w:numId w:val="21"/>
        </w:numPr>
        <w:spacing w:after="60"/>
        <w:jc w:val="both"/>
        <w:rPr>
          <w:rFonts w:asciiTheme="minorHAnsi" w:hAnsiTheme="minorHAnsi" w:cs="Arial"/>
          <w:sz w:val="22"/>
          <w:szCs w:val="22"/>
          <w:lang w:val="es-ES_tradnl"/>
        </w:rPr>
      </w:pPr>
      <w:r w:rsidRPr="00624A1B">
        <w:rPr>
          <w:rFonts w:asciiTheme="minorHAnsi" w:hAnsiTheme="minorHAnsi" w:cs="Arial"/>
          <w:sz w:val="22"/>
          <w:szCs w:val="22"/>
          <w:lang w:val="es-ES_tradnl"/>
        </w:rPr>
        <w:t>MoU para transferencia del PDP a CONAMYPE.</w:t>
      </w:r>
    </w:p>
    <w:p w:rsidR="00365967" w:rsidRPr="00624A1B" w:rsidRDefault="00365967" w:rsidP="00365967">
      <w:pPr>
        <w:numPr>
          <w:ilvl w:val="1"/>
          <w:numId w:val="21"/>
        </w:numPr>
        <w:spacing w:after="60"/>
        <w:jc w:val="both"/>
        <w:rPr>
          <w:rFonts w:asciiTheme="minorHAnsi" w:hAnsiTheme="minorHAnsi" w:cs="Arial"/>
          <w:sz w:val="22"/>
          <w:szCs w:val="22"/>
          <w:lang w:val="es-ES_tradnl"/>
        </w:rPr>
      </w:pPr>
      <w:r w:rsidRPr="00624A1B">
        <w:rPr>
          <w:rFonts w:asciiTheme="minorHAnsi" w:hAnsiTheme="minorHAnsi" w:cs="Arial"/>
          <w:sz w:val="22"/>
          <w:szCs w:val="22"/>
          <w:lang w:val="es-ES_tradnl"/>
        </w:rPr>
        <w:t>MoU Con Universidad de Oriente para programas con pasantes.</w:t>
      </w:r>
    </w:p>
    <w:p w:rsidR="00A3290F" w:rsidRPr="00624A1B" w:rsidRDefault="00A3290F" w:rsidP="00A3290F">
      <w:pPr>
        <w:spacing w:after="60"/>
        <w:jc w:val="both"/>
        <w:rPr>
          <w:rFonts w:asciiTheme="minorHAnsi" w:hAnsiTheme="minorHAnsi"/>
          <w:lang w:val="es-ES_tradnl"/>
        </w:rPr>
      </w:pPr>
    </w:p>
    <w:p w:rsidR="00A3290F" w:rsidRPr="00624A1B" w:rsidRDefault="00A3290F" w:rsidP="00A3290F">
      <w:pPr>
        <w:spacing w:after="60"/>
        <w:jc w:val="both"/>
        <w:rPr>
          <w:rFonts w:asciiTheme="minorHAnsi" w:hAnsiTheme="minorHAnsi"/>
          <w:lang w:val="es-ES_tradnl"/>
        </w:rPr>
      </w:pPr>
    </w:p>
    <w:p w:rsidR="004C6BC7" w:rsidRPr="00624A1B" w:rsidRDefault="004C6BC7" w:rsidP="004C6BC7">
      <w:pPr>
        <w:pStyle w:val="BodyText"/>
        <w:rPr>
          <w:rFonts w:asciiTheme="minorHAnsi" w:hAnsiTheme="minorHAnsi"/>
          <w:i w:val="0"/>
          <w:iCs w:val="0"/>
          <w:lang w:val="es-SV"/>
        </w:rPr>
      </w:pPr>
    </w:p>
    <w:p w:rsidR="004C6BC7" w:rsidRPr="00624A1B" w:rsidRDefault="004C6BC7" w:rsidP="009174FB">
      <w:pPr>
        <w:tabs>
          <w:tab w:val="left" w:pos="0"/>
        </w:tabs>
        <w:suppressAutoHyphens/>
        <w:spacing w:before="100" w:beforeAutospacing="1" w:after="100" w:afterAutospacing="1"/>
        <w:jc w:val="both"/>
        <w:rPr>
          <w:rFonts w:asciiTheme="minorHAnsi" w:hAnsiTheme="minorHAnsi"/>
          <w:spacing w:val="-3"/>
          <w:sz w:val="22"/>
          <w:lang w:val="es-ES_tradnl"/>
        </w:rPr>
      </w:pPr>
    </w:p>
    <w:p w:rsidR="009174FB" w:rsidRPr="00624A1B" w:rsidRDefault="009174FB" w:rsidP="009174FB">
      <w:pPr>
        <w:numPr>
          <w:ilvl w:val="0"/>
          <w:numId w:val="17"/>
        </w:numPr>
        <w:tabs>
          <w:tab w:val="left" w:pos="0"/>
        </w:tabs>
        <w:suppressAutoHyphens/>
        <w:spacing w:before="100" w:beforeAutospacing="1" w:after="100" w:afterAutospacing="1"/>
        <w:rPr>
          <w:rFonts w:asciiTheme="minorHAnsi" w:hAnsiTheme="minorHAnsi" w:cs="Arial"/>
          <w:b/>
          <w:bCs/>
          <w:sz w:val="22"/>
          <w:lang w:val="es-ES"/>
        </w:rPr>
      </w:pPr>
      <w:r w:rsidRPr="00624A1B">
        <w:rPr>
          <w:rFonts w:asciiTheme="minorHAnsi" w:hAnsiTheme="minorHAnsi" w:cs="Arial"/>
          <w:b/>
          <w:bCs/>
          <w:sz w:val="22"/>
          <w:lang w:val="es-ES"/>
        </w:rPr>
        <w:lastRenderedPageBreak/>
        <w:t>Contribución de los resultados del proyecto a las metas y objetivos nacionales.</w:t>
      </w:r>
    </w:p>
    <w:p w:rsidR="005B7EEA" w:rsidRPr="00624A1B" w:rsidRDefault="005B7EEA" w:rsidP="005030A1">
      <w:pPr>
        <w:ind w:left="360"/>
        <w:jc w:val="both"/>
        <w:rPr>
          <w:rFonts w:asciiTheme="minorHAnsi" w:eastAsia="Calibri" w:hAnsiTheme="minorHAnsi" w:cs="Calibri"/>
          <w:b/>
          <w:color w:val="000000"/>
          <w:sz w:val="22"/>
          <w:szCs w:val="22"/>
          <w:lang w:val="es-SV" w:eastAsia="es-ES"/>
        </w:rPr>
      </w:pPr>
      <w:r w:rsidRPr="00624A1B">
        <w:rPr>
          <w:rFonts w:asciiTheme="minorHAnsi" w:eastAsia="Calibri" w:hAnsiTheme="minorHAnsi" w:cs="Calibri"/>
          <w:b/>
          <w:color w:val="000000"/>
          <w:sz w:val="22"/>
          <w:szCs w:val="22"/>
          <w:lang w:val="es-SV" w:eastAsia="es-ES"/>
        </w:rPr>
        <w:t>Resultado Esperado del UNDAF: 2.1</w:t>
      </w:r>
    </w:p>
    <w:p w:rsidR="008E5363" w:rsidRPr="00624A1B" w:rsidRDefault="008E5363" w:rsidP="005030A1">
      <w:pPr>
        <w:ind w:left="360"/>
        <w:jc w:val="both"/>
        <w:rPr>
          <w:rFonts w:asciiTheme="minorHAnsi" w:eastAsia="Calibri" w:hAnsiTheme="minorHAnsi" w:cs="Calibri"/>
          <w:color w:val="000000"/>
          <w:sz w:val="22"/>
          <w:szCs w:val="22"/>
          <w:lang w:val="es-SV" w:eastAsia="es-ES"/>
        </w:rPr>
      </w:pPr>
      <w:r w:rsidRPr="00624A1B">
        <w:rPr>
          <w:rFonts w:asciiTheme="minorHAnsi" w:eastAsia="Calibri" w:hAnsiTheme="minorHAnsi" w:cs="Calibri"/>
          <w:color w:val="000000"/>
          <w:sz w:val="22"/>
          <w:szCs w:val="22"/>
          <w:lang w:val="es-SV" w:eastAsia="es-ES"/>
        </w:rPr>
        <w:t>El gobierno nacional y los gobiernos locales habrán mejorado sus capacidades de diseño e implementación de políticas públicas y acciones inclusivas destinadas a promover, en forma ambientalmente sostenible, el desarrollo productivo, la generación de oportunidades y condiciones de trabajo decente, con énfasis en las MIPYMES, las personas jóvenes y las mujeres</w:t>
      </w:r>
    </w:p>
    <w:p w:rsidR="008E5363" w:rsidRPr="00624A1B" w:rsidRDefault="008E5363" w:rsidP="005030A1">
      <w:pPr>
        <w:ind w:left="360"/>
        <w:jc w:val="both"/>
        <w:rPr>
          <w:rFonts w:asciiTheme="minorHAnsi" w:eastAsia="Calibri" w:hAnsiTheme="minorHAnsi" w:cs="Calibri"/>
          <w:color w:val="000000"/>
          <w:sz w:val="22"/>
          <w:szCs w:val="22"/>
          <w:lang w:val="es-SV" w:eastAsia="es-ES"/>
        </w:rPr>
      </w:pPr>
    </w:p>
    <w:p w:rsidR="005030A1" w:rsidRPr="00624A1B" w:rsidRDefault="005030A1" w:rsidP="005030A1">
      <w:pPr>
        <w:ind w:left="360"/>
        <w:jc w:val="both"/>
        <w:rPr>
          <w:rFonts w:asciiTheme="minorHAnsi" w:eastAsia="Calibri" w:hAnsiTheme="minorHAnsi" w:cs="Calibri"/>
          <w:color w:val="000000"/>
          <w:sz w:val="22"/>
          <w:szCs w:val="22"/>
          <w:lang w:val="es-SV" w:eastAsia="es-ES"/>
        </w:rPr>
      </w:pPr>
      <w:r w:rsidRPr="00624A1B">
        <w:rPr>
          <w:rFonts w:asciiTheme="minorHAnsi" w:eastAsia="Calibri" w:hAnsiTheme="minorHAnsi" w:cs="Calibri"/>
          <w:color w:val="000000"/>
          <w:sz w:val="22"/>
          <w:szCs w:val="22"/>
          <w:lang w:val="es-SV" w:eastAsia="es-ES"/>
        </w:rPr>
        <w:t>El programa se orientó a responder al desafío estratégico que presenta la economía salvadoreña, contribuyendo a su potencial de creación de empleo de calidad a través del fortalecimiento de sus cadenas de valor. Para ello, el programa actúa principalmente a través de la asistencia a proveedores existentes, así como de la identificación y evaluación de posibles proveedores nuevos. Para este fin, el programa provee la capacitación, acreditación y conformación de un registro de consultores especializados en el desarrollo de proveedores (con énfasis en PyMES) y la aplicación de los conocimientos adquiridos por éstos a encadenamientos productivos.</w:t>
      </w:r>
    </w:p>
    <w:p w:rsidR="009174FB" w:rsidRPr="00624A1B" w:rsidRDefault="009174FB" w:rsidP="009174FB">
      <w:pPr>
        <w:tabs>
          <w:tab w:val="left" w:pos="0"/>
        </w:tabs>
        <w:suppressAutoHyphens/>
        <w:spacing w:before="100" w:beforeAutospacing="1" w:after="100" w:afterAutospacing="1"/>
        <w:rPr>
          <w:rFonts w:asciiTheme="minorHAnsi" w:hAnsiTheme="minorHAnsi"/>
          <w:b/>
          <w:bCs/>
          <w:sz w:val="22"/>
          <w:lang w:val="es-ES"/>
        </w:rPr>
      </w:pPr>
    </w:p>
    <w:p w:rsidR="009174FB" w:rsidRPr="00624A1B" w:rsidRDefault="009174FB" w:rsidP="00CE483E">
      <w:pPr>
        <w:pStyle w:val="Heading1"/>
        <w:numPr>
          <w:ilvl w:val="0"/>
          <w:numId w:val="17"/>
        </w:numPr>
        <w:jc w:val="both"/>
        <w:rPr>
          <w:rFonts w:asciiTheme="minorHAnsi" w:hAnsiTheme="minorHAnsi"/>
        </w:rPr>
      </w:pPr>
      <w:r w:rsidRPr="00624A1B">
        <w:rPr>
          <w:rFonts w:asciiTheme="minorHAnsi" w:hAnsiTheme="minorHAnsi"/>
        </w:rPr>
        <w:t>Acciones para la sostenibilidad</w:t>
      </w:r>
    </w:p>
    <w:p w:rsidR="00CE483E" w:rsidRPr="00624A1B" w:rsidRDefault="00CE483E" w:rsidP="00CE483E">
      <w:pPr>
        <w:pStyle w:val="victoria"/>
        <w:tabs>
          <w:tab w:val="left" w:pos="0"/>
        </w:tabs>
        <w:suppressAutoHyphens/>
        <w:spacing w:before="100" w:beforeAutospacing="1" w:after="80"/>
        <w:jc w:val="both"/>
        <w:rPr>
          <w:rFonts w:asciiTheme="minorHAnsi" w:eastAsia="Calibri" w:hAnsiTheme="minorHAnsi" w:cs="Calibri"/>
          <w:color w:val="000000"/>
          <w:szCs w:val="22"/>
          <w:lang w:val="es-SV"/>
        </w:rPr>
      </w:pPr>
      <w:r w:rsidRPr="00624A1B">
        <w:rPr>
          <w:rFonts w:asciiTheme="minorHAnsi" w:eastAsia="Calibri" w:hAnsiTheme="minorHAnsi" w:cs="Calibri"/>
          <w:color w:val="000000"/>
          <w:szCs w:val="22"/>
          <w:u w:val="single"/>
          <w:lang w:val="es-SV" w:eastAsia="en-US"/>
        </w:rPr>
        <w:t>Formulación del borrador de PRODOC del PDP-Nacional</w:t>
      </w:r>
    </w:p>
    <w:p w:rsidR="00CE483E" w:rsidRPr="00624A1B" w:rsidRDefault="00CE483E" w:rsidP="00CE483E">
      <w:pPr>
        <w:pStyle w:val="victoria"/>
        <w:tabs>
          <w:tab w:val="left" w:pos="0"/>
        </w:tabs>
        <w:suppressAutoHyphens/>
        <w:spacing w:before="100" w:beforeAutospacing="1" w:after="80"/>
        <w:jc w:val="both"/>
        <w:rPr>
          <w:rFonts w:asciiTheme="minorHAnsi" w:eastAsia="Calibri" w:hAnsiTheme="minorHAnsi" w:cs="Calibri"/>
          <w:color w:val="000000"/>
          <w:szCs w:val="22"/>
          <w:lang w:val="es-SV"/>
        </w:rPr>
      </w:pPr>
      <w:r w:rsidRPr="00624A1B">
        <w:rPr>
          <w:rFonts w:asciiTheme="minorHAnsi" w:eastAsia="Calibri" w:hAnsiTheme="minorHAnsi" w:cs="Calibri"/>
          <w:color w:val="000000"/>
          <w:szCs w:val="22"/>
          <w:lang w:val="es-SV"/>
        </w:rPr>
        <w:t xml:space="preserve">Se ha desarrollado en coordinación con personal técnico de la dirección de Fomento Productivo y Territorial del Ministerio de Economía y de la dirección de Salvadoreños en el exterior, se ha desarrollado un primero borrador de documento de proyecto para implementación NIM de un PDP nacional, el cual dentro de uno de sus componentes contempla la formación de capacidades en personal de las contrapartes nacionales para que sean ellos en un futuro quienes lideren las transferencias del programa a otros países con sus respectivas instituciones homologas. </w:t>
      </w:r>
    </w:p>
    <w:p w:rsidR="00CE483E" w:rsidRPr="00624A1B" w:rsidRDefault="00CE483E" w:rsidP="00CE483E">
      <w:pPr>
        <w:pStyle w:val="victoria"/>
        <w:tabs>
          <w:tab w:val="left" w:pos="0"/>
        </w:tabs>
        <w:suppressAutoHyphens/>
        <w:spacing w:before="100" w:beforeAutospacing="1" w:after="100" w:afterAutospacing="1"/>
        <w:jc w:val="both"/>
        <w:rPr>
          <w:rFonts w:asciiTheme="minorHAnsi" w:eastAsia="Calibri" w:hAnsiTheme="minorHAnsi" w:cs="Calibri"/>
          <w:color w:val="000000"/>
          <w:szCs w:val="22"/>
          <w:u w:val="single"/>
          <w:lang w:val="es-SV" w:eastAsia="en-US"/>
        </w:rPr>
      </w:pPr>
      <w:r w:rsidRPr="00624A1B">
        <w:rPr>
          <w:rFonts w:asciiTheme="minorHAnsi" w:eastAsia="Calibri" w:hAnsiTheme="minorHAnsi" w:cs="Calibri"/>
          <w:color w:val="000000"/>
          <w:szCs w:val="22"/>
          <w:u w:val="single"/>
          <w:lang w:val="es-SV" w:eastAsia="en-US"/>
        </w:rPr>
        <w:t>Presentación de propuestas de transferencia del PDP a las oficinas de país de PNUD de Kenia y Nigeria.</w:t>
      </w:r>
    </w:p>
    <w:p w:rsidR="00CE483E" w:rsidRPr="00624A1B" w:rsidRDefault="00CE483E" w:rsidP="00CE483E">
      <w:pPr>
        <w:pStyle w:val="victoria"/>
        <w:tabs>
          <w:tab w:val="left" w:pos="0"/>
        </w:tabs>
        <w:suppressAutoHyphens/>
        <w:spacing w:before="100" w:beforeAutospacing="1" w:after="100" w:afterAutospacing="1"/>
        <w:jc w:val="both"/>
        <w:rPr>
          <w:rFonts w:asciiTheme="minorHAnsi" w:eastAsia="Calibri" w:hAnsiTheme="minorHAnsi" w:cs="Calibri"/>
          <w:color w:val="000000"/>
          <w:szCs w:val="22"/>
          <w:lang w:val="es-SV"/>
        </w:rPr>
      </w:pPr>
      <w:r w:rsidRPr="00624A1B">
        <w:rPr>
          <w:rFonts w:asciiTheme="minorHAnsi" w:eastAsia="Calibri" w:hAnsiTheme="minorHAnsi" w:cs="Calibri"/>
          <w:color w:val="000000"/>
          <w:szCs w:val="22"/>
          <w:lang w:val="es-SV"/>
        </w:rPr>
        <w:t>Como parte del seguimiento a las potenciales oficinas de país de PNUD de otras regiones a que implementen sus propios Programas de Desarrollo de Proveedores, se ha tenido comunicación con las oficinas de Kenia y Nigeria por medio de la Unidad de Sector Privado del Clúster de Crecimiento Inclusivo y Desarrollo Sostenible con sede en Etiopía. Producto de este contacto, ya se han presentado propuestas a cada país para acciones de transferencia del PDP de acuerdo a sus propias necesidades.</w:t>
      </w:r>
    </w:p>
    <w:p w:rsidR="00CE483E" w:rsidRPr="00624A1B" w:rsidRDefault="00CE483E" w:rsidP="00CE483E">
      <w:pPr>
        <w:pStyle w:val="victoria"/>
        <w:tabs>
          <w:tab w:val="left" w:pos="0"/>
        </w:tabs>
        <w:suppressAutoHyphens/>
        <w:spacing w:before="100" w:beforeAutospacing="1" w:after="100" w:afterAutospacing="1"/>
        <w:jc w:val="both"/>
        <w:rPr>
          <w:rFonts w:asciiTheme="minorHAnsi" w:eastAsia="Calibri" w:hAnsiTheme="minorHAnsi" w:cs="Calibri"/>
          <w:color w:val="000000"/>
          <w:szCs w:val="22"/>
          <w:u w:val="single"/>
          <w:lang w:val="es-SV" w:eastAsia="en-US"/>
        </w:rPr>
      </w:pPr>
      <w:r w:rsidRPr="00624A1B">
        <w:rPr>
          <w:rFonts w:asciiTheme="minorHAnsi" w:eastAsia="Calibri" w:hAnsiTheme="minorHAnsi" w:cs="Calibri"/>
          <w:color w:val="000000"/>
          <w:szCs w:val="22"/>
          <w:u w:val="single"/>
          <w:lang w:val="es-SV" w:eastAsia="en-US"/>
        </w:rPr>
        <w:t>Apoyo al proceso de formación de capacidades de CONAMYPE.</w:t>
      </w:r>
    </w:p>
    <w:p w:rsidR="00CE483E" w:rsidRPr="00624A1B" w:rsidRDefault="00CE483E" w:rsidP="00CE483E">
      <w:pPr>
        <w:pStyle w:val="victoria"/>
        <w:tabs>
          <w:tab w:val="left" w:pos="0"/>
        </w:tabs>
        <w:suppressAutoHyphens/>
        <w:spacing w:before="100" w:beforeAutospacing="1" w:after="100" w:afterAutospacing="1"/>
        <w:jc w:val="both"/>
        <w:rPr>
          <w:rFonts w:asciiTheme="minorHAnsi" w:eastAsia="Calibri" w:hAnsiTheme="minorHAnsi" w:cs="Calibri"/>
          <w:color w:val="000000"/>
          <w:szCs w:val="22"/>
          <w:lang w:val="es-SV"/>
        </w:rPr>
      </w:pPr>
      <w:r w:rsidRPr="00624A1B">
        <w:rPr>
          <w:rFonts w:asciiTheme="minorHAnsi" w:eastAsia="Calibri" w:hAnsiTheme="minorHAnsi" w:cs="Calibri"/>
          <w:color w:val="000000"/>
          <w:szCs w:val="22"/>
          <w:lang w:val="es-SV"/>
        </w:rPr>
        <w:t xml:space="preserve">A solicitud de CONAMYPE, se ha apoyado el proceso de formación de capacidades a un grupo de técnicos de las oficinas de servicios de desarrollo empresarial de esta institución en las metodologías de emprendimientos y conexión con el mercado diseñadas por PNUD. Este proceso ha sido coordinado con la Gerencia de Proveedores de la CONAMYPE, la cual también está siendo fortalecida en sus capacidades de gestión para conducir e institucionalizar estas metodologías a nivel nacional. </w:t>
      </w:r>
    </w:p>
    <w:p w:rsidR="00CE483E" w:rsidRPr="00624A1B" w:rsidRDefault="00CE483E" w:rsidP="00CE483E">
      <w:pPr>
        <w:pStyle w:val="victoria"/>
        <w:tabs>
          <w:tab w:val="left" w:pos="0"/>
        </w:tabs>
        <w:suppressAutoHyphens/>
        <w:spacing w:before="100" w:beforeAutospacing="1" w:after="100" w:afterAutospacing="1"/>
        <w:jc w:val="both"/>
        <w:rPr>
          <w:rFonts w:asciiTheme="minorHAnsi" w:eastAsia="Calibri" w:hAnsiTheme="minorHAnsi" w:cs="Calibri"/>
          <w:color w:val="000000"/>
          <w:szCs w:val="22"/>
          <w:u w:val="single"/>
          <w:lang w:val="es-SV" w:eastAsia="en-US"/>
        </w:rPr>
      </w:pPr>
      <w:r w:rsidRPr="00624A1B">
        <w:rPr>
          <w:rFonts w:asciiTheme="minorHAnsi" w:eastAsia="Calibri" w:hAnsiTheme="minorHAnsi" w:cs="Calibri"/>
          <w:color w:val="000000"/>
          <w:szCs w:val="22"/>
          <w:u w:val="single"/>
          <w:lang w:val="es-SV" w:eastAsia="en-US"/>
        </w:rPr>
        <w:lastRenderedPageBreak/>
        <w:t>Operatividad del PDP-CCIES.</w:t>
      </w:r>
    </w:p>
    <w:p w:rsidR="00CE483E" w:rsidRPr="00624A1B" w:rsidRDefault="00CE483E" w:rsidP="00CE483E">
      <w:pPr>
        <w:pStyle w:val="victoria"/>
        <w:tabs>
          <w:tab w:val="left" w:pos="0"/>
        </w:tabs>
        <w:suppressAutoHyphens/>
        <w:spacing w:before="100" w:beforeAutospacing="1" w:after="100" w:afterAutospacing="1"/>
        <w:jc w:val="both"/>
        <w:rPr>
          <w:rFonts w:asciiTheme="minorHAnsi" w:eastAsia="Calibri" w:hAnsiTheme="minorHAnsi" w:cs="Calibri"/>
          <w:color w:val="000000"/>
          <w:szCs w:val="22"/>
          <w:lang w:val="es-SV"/>
        </w:rPr>
      </w:pPr>
      <w:r w:rsidRPr="00624A1B">
        <w:rPr>
          <w:rFonts w:asciiTheme="minorHAnsi" w:eastAsia="Calibri" w:hAnsiTheme="minorHAnsi" w:cs="Calibri"/>
          <w:color w:val="000000"/>
          <w:szCs w:val="22"/>
          <w:lang w:val="es-SV"/>
        </w:rPr>
        <w:t>El PDP-CCIES, ha venido operando con convenios firmados entre instituciones cooperantes para la ejecución de proyectos de apoyo a emprendedores con enfoque en cadenas de proveedores. Para apoyar esta ejecución el PDP-CCIES cuenta con un equipo de gestión manejado por un coordinador el cual ha sido formado en PDP.</w:t>
      </w:r>
    </w:p>
    <w:p w:rsidR="00CE483E" w:rsidRPr="00624A1B" w:rsidRDefault="00CE483E" w:rsidP="00CE483E">
      <w:pPr>
        <w:pStyle w:val="victoria"/>
        <w:tabs>
          <w:tab w:val="left" w:pos="0"/>
        </w:tabs>
        <w:suppressAutoHyphens/>
        <w:spacing w:before="100" w:beforeAutospacing="1" w:after="100" w:afterAutospacing="1"/>
        <w:jc w:val="both"/>
        <w:rPr>
          <w:rFonts w:asciiTheme="minorHAnsi" w:eastAsia="Calibri" w:hAnsiTheme="minorHAnsi" w:cs="Calibri"/>
          <w:color w:val="000000"/>
          <w:szCs w:val="22"/>
          <w:lang w:val="es-SV"/>
        </w:rPr>
      </w:pPr>
      <w:r w:rsidRPr="00624A1B">
        <w:rPr>
          <w:rFonts w:asciiTheme="minorHAnsi" w:eastAsia="Calibri" w:hAnsiTheme="minorHAnsi" w:cs="Calibri"/>
          <w:color w:val="000000"/>
          <w:szCs w:val="22"/>
          <w:lang w:val="es-SV"/>
        </w:rPr>
        <w:t xml:space="preserve">En el marco de la sostenibilidad y consolidación del PDP a nivel de sector privado, se han sostenido reuniones con la Cámara de Comercio e Industria de El Salvador para apoyar la elaboración de un plan de trabajo que permita el seguimiento del programa al interior de la institución y poder dar servicio a los agremiados vinculándolos a cadenas de valor. </w:t>
      </w:r>
    </w:p>
    <w:p w:rsidR="00CE483E" w:rsidRPr="00624A1B" w:rsidRDefault="00CE483E" w:rsidP="00CE483E">
      <w:pPr>
        <w:pStyle w:val="victoria"/>
        <w:tabs>
          <w:tab w:val="left" w:pos="0"/>
        </w:tabs>
        <w:suppressAutoHyphens/>
        <w:spacing w:before="100" w:beforeAutospacing="1" w:after="100" w:afterAutospacing="1"/>
        <w:jc w:val="both"/>
        <w:rPr>
          <w:rFonts w:asciiTheme="minorHAnsi" w:eastAsia="Calibri" w:hAnsiTheme="minorHAnsi" w:cs="Calibri"/>
          <w:color w:val="000000"/>
          <w:szCs w:val="22"/>
          <w:lang w:val="es-SV"/>
        </w:rPr>
      </w:pPr>
      <w:r w:rsidRPr="00624A1B">
        <w:rPr>
          <w:rFonts w:asciiTheme="minorHAnsi" w:eastAsia="Calibri" w:hAnsiTheme="minorHAnsi" w:cs="Calibri"/>
          <w:color w:val="000000"/>
          <w:szCs w:val="22"/>
          <w:lang w:val="es-SV"/>
        </w:rPr>
        <w:t>A su vez, los directores de la CCIES, recibieron la visita de una misión de PNUD Honduras, en la que representantes del gobierno y sector privado de dicho país, conocieron la experiencia y resultados del PDP operado al interior de la CCIES, con el objetivo de replicar esta buena práctica.</w:t>
      </w:r>
    </w:p>
    <w:p w:rsidR="00CE483E" w:rsidRPr="00624A1B" w:rsidRDefault="00CE483E" w:rsidP="009174FB">
      <w:pPr>
        <w:pStyle w:val="victoria"/>
        <w:tabs>
          <w:tab w:val="left" w:pos="0"/>
        </w:tabs>
        <w:suppressAutoHyphens/>
        <w:spacing w:before="100" w:beforeAutospacing="1" w:after="100" w:afterAutospacing="1"/>
        <w:rPr>
          <w:rFonts w:asciiTheme="minorHAnsi" w:hAnsiTheme="minorHAnsi"/>
          <w:szCs w:val="24"/>
          <w:lang w:val="es-SV" w:eastAsia="en-US"/>
        </w:rPr>
      </w:pPr>
    </w:p>
    <w:p w:rsidR="009174FB" w:rsidRPr="00624A1B" w:rsidRDefault="009174FB" w:rsidP="009174FB">
      <w:pPr>
        <w:numPr>
          <w:ilvl w:val="0"/>
          <w:numId w:val="17"/>
        </w:numPr>
        <w:tabs>
          <w:tab w:val="left" w:pos="0"/>
        </w:tabs>
        <w:suppressAutoHyphens/>
        <w:spacing w:before="100" w:beforeAutospacing="1" w:after="100" w:afterAutospacing="1"/>
        <w:rPr>
          <w:rFonts w:asciiTheme="minorHAnsi" w:hAnsiTheme="minorHAnsi"/>
          <w:b/>
          <w:bCs/>
          <w:sz w:val="22"/>
          <w:lang w:val="es-ES"/>
        </w:rPr>
      </w:pPr>
      <w:r w:rsidRPr="00624A1B">
        <w:rPr>
          <w:rFonts w:asciiTheme="minorHAnsi" w:hAnsiTheme="minorHAnsi"/>
          <w:b/>
          <w:bCs/>
          <w:sz w:val="22"/>
          <w:lang w:val="es-ES"/>
        </w:rPr>
        <w:t>Lecciones aprendidas</w:t>
      </w:r>
    </w:p>
    <w:p w:rsidR="004E3142" w:rsidRPr="00624A1B" w:rsidRDefault="004E3142" w:rsidP="004E3142">
      <w:pPr>
        <w:pStyle w:val="Heading1"/>
        <w:jc w:val="both"/>
        <w:rPr>
          <w:rFonts w:asciiTheme="minorHAnsi" w:hAnsiTheme="minorHAnsi"/>
        </w:rPr>
      </w:pPr>
      <w:r w:rsidRPr="00624A1B">
        <w:rPr>
          <w:rFonts w:asciiTheme="minorHAnsi" w:hAnsiTheme="minorHAnsi"/>
        </w:rPr>
        <w:t>Lecciones aprendidas</w:t>
      </w:r>
    </w:p>
    <w:p w:rsidR="004E3142" w:rsidRPr="00624A1B" w:rsidRDefault="004E3142" w:rsidP="004E3142">
      <w:pPr>
        <w:jc w:val="both"/>
        <w:rPr>
          <w:rFonts w:asciiTheme="minorHAnsi" w:hAnsiTheme="minorHAnsi" w:cs="Arial"/>
          <w:sz w:val="22"/>
          <w:lang w:val="es-ES"/>
        </w:rPr>
      </w:pPr>
    </w:p>
    <w:p w:rsidR="004E3142" w:rsidRPr="00624A1B" w:rsidRDefault="004E3142" w:rsidP="004E3142">
      <w:pPr>
        <w:jc w:val="both"/>
        <w:rPr>
          <w:rFonts w:asciiTheme="minorHAnsi" w:hAnsiTheme="minorHAnsi" w:cs="Arial"/>
          <w:sz w:val="22"/>
          <w:lang w:val="es-GT"/>
        </w:rPr>
      </w:pPr>
      <w:r w:rsidRPr="00624A1B">
        <w:rPr>
          <w:rFonts w:asciiTheme="minorHAnsi" w:hAnsiTheme="minorHAnsi" w:cs="Arial"/>
          <w:sz w:val="22"/>
          <w:lang w:val="es-GT"/>
        </w:rPr>
        <w:t>Lecciones aprendidas de la práctica o de eventuales evaluaciones y estudios que se hayan realizado durante el año y dificultades encontradas durante la implementación. Pueden ser lecciones positivas (para replicar en futuro) o negativas (para evitar en futuro)</w:t>
      </w:r>
    </w:p>
    <w:p w:rsidR="004E3142" w:rsidRPr="00624A1B" w:rsidRDefault="004E3142" w:rsidP="004E3142">
      <w:pPr>
        <w:jc w:val="both"/>
        <w:rPr>
          <w:rFonts w:asciiTheme="minorHAnsi" w:hAnsiTheme="minorHAnsi" w:cs="Arial"/>
          <w:sz w:val="22"/>
          <w:lang w:val="es-GT"/>
        </w:rPr>
      </w:pPr>
    </w:p>
    <w:p w:rsidR="004E3142" w:rsidRPr="00624A1B" w:rsidRDefault="004E3142" w:rsidP="004E3142">
      <w:pPr>
        <w:numPr>
          <w:ilvl w:val="0"/>
          <w:numId w:val="4"/>
        </w:numPr>
        <w:jc w:val="both"/>
        <w:rPr>
          <w:rFonts w:asciiTheme="minorHAnsi" w:hAnsiTheme="minorHAnsi" w:cs="Arial"/>
          <w:sz w:val="22"/>
          <w:lang w:val="es-GT"/>
        </w:rPr>
      </w:pPr>
      <w:r w:rsidRPr="00624A1B">
        <w:rPr>
          <w:rFonts w:asciiTheme="minorHAnsi" w:hAnsiTheme="minorHAnsi" w:cs="Arial"/>
          <w:sz w:val="22"/>
          <w:lang w:val="es-GT"/>
        </w:rPr>
        <w:t>Deben realizarse evaluaciones periódicas con los implementadores sobre el desempeño de las nuevas metodologías de emprendimientos y conexión con el mercado desarrolladas, con el objeto de ir adaptando cambios y puesta en práctica de buenas prácticas de gestión.</w:t>
      </w:r>
    </w:p>
    <w:p w:rsidR="004E3142" w:rsidRPr="00624A1B" w:rsidRDefault="004E3142" w:rsidP="004E3142">
      <w:pPr>
        <w:tabs>
          <w:tab w:val="left" w:pos="0"/>
        </w:tabs>
        <w:suppressAutoHyphens/>
        <w:spacing w:before="100" w:beforeAutospacing="1" w:after="100" w:afterAutospacing="1"/>
        <w:rPr>
          <w:rFonts w:asciiTheme="minorHAnsi" w:hAnsiTheme="minorHAnsi"/>
          <w:b/>
          <w:bCs/>
          <w:sz w:val="22"/>
          <w:highlight w:val="yellow"/>
          <w:lang w:val="es-GT"/>
        </w:rPr>
      </w:pPr>
    </w:p>
    <w:p w:rsidR="004E3142" w:rsidRPr="00624A1B" w:rsidRDefault="004E3142" w:rsidP="004E3142">
      <w:pPr>
        <w:tabs>
          <w:tab w:val="left" w:pos="0"/>
        </w:tabs>
        <w:suppressAutoHyphens/>
        <w:spacing w:before="100" w:beforeAutospacing="1" w:after="100" w:afterAutospacing="1"/>
        <w:rPr>
          <w:rFonts w:asciiTheme="minorHAnsi" w:hAnsiTheme="minorHAnsi"/>
          <w:b/>
          <w:bCs/>
          <w:sz w:val="22"/>
          <w:highlight w:val="yellow"/>
          <w:lang w:val="es-GT"/>
        </w:rPr>
      </w:pPr>
    </w:p>
    <w:p w:rsidR="009174FB" w:rsidRPr="00624A1B" w:rsidRDefault="009174FB" w:rsidP="009174FB">
      <w:pPr>
        <w:numPr>
          <w:ilvl w:val="0"/>
          <w:numId w:val="17"/>
        </w:numPr>
        <w:tabs>
          <w:tab w:val="left" w:pos="0"/>
        </w:tabs>
        <w:suppressAutoHyphens/>
        <w:spacing w:before="100" w:beforeAutospacing="1" w:after="100" w:afterAutospacing="1"/>
        <w:jc w:val="both"/>
        <w:rPr>
          <w:rFonts w:asciiTheme="minorHAnsi" w:hAnsiTheme="minorHAnsi" w:cs="Arial"/>
          <w:b/>
          <w:sz w:val="22"/>
          <w:lang w:val="es-ES"/>
        </w:rPr>
      </w:pPr>
      <w:r w:rsidRPr="00624A1B">
        <w:rPr>
          <w:rFonts w:asciiTheme="minorHAnsi" w:hAnsiTheme="minorHAnsi" w:cs="Arial"/>
          <w:b/>
          <w:sz w:val="22"/>
          <w:lang w:val="es-ES"/>
        </w:rPr>
        <w:t>Riesgos</w:t>
      </w:r>
    </w:p>
    <w:p w:rsidR="004E3142" w:rsidRPr="00624A1B" w:rsidRDefault="004E3142" w:rsidP="004E3142">
      <w:pPr>
        <w:jc w:val="both"/>
        <w:rPr>
          <w:rFonts w:asciiTheme="minorHAnsi" w:hAnsiTheme="minorHAnsi" w:cs="Arial"/>
          <w:sz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2881"/>
        <w:gridCol w:w="2882"/>
      </w:tblGrid>
      <w:tr w:rsidR="004E3142" w:rsidRPr="00624A1B" w:rsidTr="00B066A7">
        <w:tc>
          <w:tcPr>
            <w:tcW w:w="2881" w:type="dxa"/>
            <w:shd w:val="clear" w:color="auto" w:fill="auto"/>
          </w:tcPr>
          <w:p w:rsidR="004E3142" w:rsidRPr="00624A1B" w:rsidRDefault="004E3142" w:rsidP="00B066A7">
            <w:pPr>
              <w:jc w:val="center"/>
              <w:rPr>
                <w:rFonts w:asciiTheme="minorHAnsi" w:hAnsiTheme="minorHAnsi" w:cs="Arial"/>
                <w:b/>
                <w:sz w:val="22"/>
                <w:lang w:val="es-ES"/>
              </w:rPr>
            </w:pPr>
            <w:r w:rsidRPr="00624A1B">
              <w:rPr>
                <w:rFonts w:asciiTheme="minorHAnsi" w:hAnsiTheme="minorHAnsi" w:cs="Arial"/>
                <w:b/>
                <w:sz w:val="22"/>
                <w:lang w:val="es-ES"/>
              </w:rPr>
              <w:t>Fecha</w:t>
            </w:r>
          </w:p>
        </w:tc>
        <w:tc>
          <w:tcPr>
            <w:tcW w:w="2881" w:type="dxa"/>
            <w:shd w:val="clear" w:color="auto" w:fill="auto"/>
          </w:tcPr>
          <w:p w:rsidR="004E3142" w:rsidRPr="00624A1B" w:rsidRDefault="004E3142" w:rsidP="00B066A7">
            <w:pPr>
              <w:jc w:val="center"/>
              <w:rPr>
                <w:rFonts w:asciiTheme="minorHAnsi" w:hAnsiTheme="minorHAnsi" w:cs="Arial"/>
                <w:b/>
                <w:sz w:val="22"/>
                <w:lang w:val="es-ES"/>
              </w:rPr>
            </w:pPr>
            <w:r w:rsidRPr="00624A1B">
              <w:rPr>
                <w:rFonts w:asciiTheme="minorHAnsi" w:hAnsiTheme="minorHAnsi" w:cs="Arial"/>
                <w:b/>
                <w:sz w:val="22"/>
                <w:lang w:val="es-ES"/>
              </w:rPr>
              <w:t>Descripción</w:t>
            </w:r>
          </w:p>
        </w:tc>
        <w:tc>
          <w:tcPr>
            <w:tcW w:w="2882" w:type="dxa"/>
            <w:shd w:val="clear" w:color="auto" w:fill="auto"/>
          </w:tcPr>
          <w:p w:rsidR="004E3142" w:rsidRPr="00624A1B" w:rsidRDefault="004E3142" w:rsidP="00B066A7">
            <w:pPr>
              <w:jc w:val="center"/>
              <w:rPr>
                <w:rFonts w:asciiTheme="minorHAnsi" w:hAnsiTheme="minorHAnsi" w:cs="Arial"/>
                <w:b/>
                <w:sz w:val="22"/>
                <w:lang w:val="es-ES"/>
              </w:rPr>
            </w:pPr>
            <w:r w:rsidRPr="00624A1B">
              <w:rPr>
                <w:rFonts w:asciiTheme="minorHAnsi" w:hAnsiTheme="minorHAnsi" w:cs="Arial"/>
                <w:b/>
                <w:sz w:val="22"/>
                <w:lang w:val="es-ES"/>
              </w:rPr>
              <w:t>Respuesta</w:t>
            </w:r>
          </w:p>
        </w:tc>
      </w:tr>
      <w:tr w:rsidR="004E3142" w:rsidRPr="004C77CA" w:rsidTr="00B066A7">
        <w:tc>
          <w:tcPr>
            <w:tcW w:w="2881" w:type="dxa"/>
            <w:shd w:val="clear" w:color="auto" w:fill="auto"/>
          </w:tcPr>
          <w:p w:rsidR="004E3142" w:rsidRPr="00624A1B" w:rsidRDefault="004E3142" w:rsidP="00B066A7">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30/09/2014</w:t>
            </w:r>
          </w:p>
        </w:tc>
        <w:tc>
          <w:tcPr>
            <w:tcW w:w="2881" w:type="dxa"/>
            <w:shd w:val="clear" w:color="auto" w:fill="auto"/>
          </w:tcPr>
          <w:p w:rsidR="004E3142" w:rsidRPr="00624A1B" w:rsidRDefault="004E3142" w:rsidP="00B066A7">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Presupuesto total no está</w:t>
            </w:r>
          </w:p>
          <w:p w:rsidR="004E3142" w:rsidRPr="00624A1B" w:rsidRDefault="004E3142" w:rsidP="00B066A7">
            <w:pPr>
              <w:jc w:val="both"/>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financiado por el 100%</w:t>
            </w:r>
          </w:p>
        </w:tc>
        <w:tc>
          <w:tcPr>
            <w:tcW w:w="2882" w:type="dxa"/>
            <w:shd w:val="clear" w:color="auto" w:fill="auto"/>
          </w:tcPr>
          <w:p w:rsidR="004E3142" w:rsidRPr="00624A1B" w:rsidRDefault="004E3142" w:rsidP="00B066A7">
            <w:pPr>
              <w:jc w:val="both"/>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Se gestionaron nuevos recursos por medio de la recuperación de costos por el apoyo a nuevos proyectos.</w:t>
            </w:r>
          </w:p>
          <w:p w:rsidR="004E3142" w:rsidRPr="00624A1B" w:rsidRDefault="004E3142" w:rsidP="00B066A7">
            <w:pPr>
              <w:jc w:val="both"/>
              <w:rPr>
                <w:rFonts w:asciiTheme="minorHAnsi" w:hAnsiTheme="minorHAnsi" w:cs="Courier"/>
                <w:sz w:val="22"/>
                <w:szCs w:val="14"/>
                <w:lang w:val="es-ES" w:eastAsia="es-ES"/>
              </w:rPr>
            </w:pPr>
          </w:p>
          <w:p w:rsidR="004E3142" w:rsidRPr="00624A1B" w:rsidRDefault="007C4AB7" w:rsidP="00B066A7">
            <w:pPr>
              <w:jc w:val="both"/>
              <w:rPr>
                <w:rFonts w:asciiTheme="minorHAnsi" w:hAnsiTheme="minorHAnsi" w:cs="Courier"/>
                <w:sz w:val="22"/>
                <w:szCs w:val="14"/>
                <w:lang w:val="es-ES" w:eastAsia="es-ES"/>
              </w:rPr>
            </w:pPr>
            <w:r>
              <w:rPr>
                <w:rFonts w:asciiTheme="minorHAnsi" w:hAnsiTheme="minorHAnsi" w:cs="Courier"/>
                <w:sz w:val="22"/>
                <w:szCs w:val="14"/>
                <w:lang w:val="es-ES" w:eastAsia="es-ES"/>
              </w:rPr>
              <w:t>(</w:t>
            </w:r>
            <w:r w:rsidR="004E3142" w:rsidRPr="00624A1B">
              <w:rPr>
                <w:rFonts w:asciiTheme="minorHAnsi" w:hAnsiTheme="minorHAnsi" w:cs="Courier"/>
                <w:sz w:val="22"/>
                <w:szCs w:val="14"/>
                <w:lang w:val="es-ES" w:eastAsia="es-ES"/>
              </w:rPr>
              <w:t xml:space="preserve">30/03/15) Presupuesto ha estado financiado por el esquema de recuperación de costos por apoyo a proyectos del MINED, Lux II, </w:t>
            </w:r>
            <w:r w:rsidR="004E3142" w:rsidRPr="00624A1B">
              <w:rPr>
                <w:rFonts w:asciiTheme="minorHAnsi" w:hAnsiTheme="minorHAnsi" w:cs="Courier"/>
                <w:sz w:val="22"/>
                <w:szCs w:val="14"/>
                <w:lang w:val="es-ES" w:eastAsia="es-ES"/>
              </w:rPr>
              <w:lastRenderedPageBreak/>
              <w:t>Gobernabilidad y transferencias a Haití.</w:t>
            </w:r>
          </w:p>
          <w:p w:rsidR="004E3142" w:rsidRPr="00624A1B" w:rsidRDefault="004E3142" w:rsidP="00B066A7">
            <w:pPr>
              <w:jc w:val="both"/>
              <w:rPr>
                <w:rFonts w:asciiTheme="minorHAnsi" w:hAnsiTheme="minorHAnsi" w:cs="Courier"/>
                <w:b/>
                <w:sz w:val="22"/>
                <w:szCs w:val="14"/>
                <w:lang w:val="es-ES" w:eastAsia="es-ES"/>
              </w:rPr>
            </w:pPr>
          </w:p>
          <w:p w:rsidR="004E3142" w:rsidRPr="00624A1B" w:rsidRDefault="004E3142" w:rsidP="00B066A7">
            <w:pPr>
              <w:jc w:val="both"/>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(14/12/15): recuperación de costos por el apoyo a PDP Honduras.</w:t>
            </w:r>
          </w:p>
        </w:tc>
      </w:tr>
      <w:tr w:rsidR="004E3142" w:rsidRPr="004C77CA" w:rsidTr="00B066A7">
        <w:tc>
          <w:tcPr>
            <w:tcW w:w="2881" w:type="dxa"/>
            <w:shd w:val="clear" w:color="auto" w:fill="auto"/>
          </w:tcPr>
          <w:p w:rsidR="004E3142" w:rsidRPr="00624A1B" w:rsidRDefault="004E3142" w:rsidP="00B066A7">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lastRenderedPageBreak/>
              <w:t>30/09/2014</w:t>
            </w:r>
          </w:p>
        </w:tc>
        <w:tc>
          <w:tcPr>
            <w:tcW w:w="2881" w:type="dxa"/>
            <w:shd w:val="clear" w:color="auto" w:fill="auto"/>
          </w:tcPr>
          <w:p w:rsidR="004E3142" w:rsidRPr="00624A1B" w:rsidRDefault="004E3142" w:rsidP="00B066A7">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Procesos institucionales retrasan la adopción del PDP en instituciones del gobierno.</w:t>
            </w:r>
          </w:p>
          <w:p w:rsidR="004E3142" w:rsidRPr="00624A1B" w:rsidRDefault="004E3142" w:rsidP="00B066A7">
            <w:pPr>
              <w:autoSpaceDE w:val="0"/>
              <w:autoSpaceDN w:val="0"/>
              <w:adjustRightInd w:val="0"/>
              <w:rPr>
                <w:rFonts w:asciiTheme="minorHAnsi" w:hAnsiTheme="minorHAnsi" w:cs="Courier"/>
                <w:sz w:val="22"/>
                <w:szCs w:val="14"/>
                <w:lang w:val="es-ES" w:eastAsia="es-ES"/>
              </w:rPr>
            </w:pPr>
          </w:p>
        </w:tc>
        <w:tc>
          <w:tcPr>
            <w:tcW w:w="2882" w:type="dxa"/>
            <w:shd w:val="clear" w:color="auto" w:fill="auto"/>
          </w:tcPr>
          <w:p w:rsidR="004E3142" w:rsidRPr="00624A1B" w:rsidRDefault="004E3142" w:rsidP="00B066A7">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(30/09/2014) Se realizaron reuniones con dirección y sub dirección de CONAMYPE para agilizar los procesos de institucionalización.</w:t>
            </w:r>
          </w:p>
          <w:p w:rsidR="004E3142" w:rsidRPr="00624A1B" w:rsidRDefault="004E3142" w:rsidP="00B066A7">
            <w:pPr>
              <w:autoSpaceDE w:val="0"/>
              <w:autoSpaceDN w:val="0"/>
              <w:adjustRightInd w:val="0"/>
              <w:rPr>
                <w:rFonts w:asciiTheme="minorHAnsi" w:hAnsiTheme="minorHAnsi" w:cs="Courier"/>
                <w:sz w:val="22"/>
                <w:szCs w:val="14"/>
                <w:lang w:val="es-ES" w:eastAsia="es-ES"/>
              </w:rPr>
            </w:pPr>
          </w:p>
          <w:p w:rsidR="004E3142" w:rsidRPr="00624A1B" w:rsidRDefault="004E3142" w:rsidP="00B066A7">
            <w:pPr>
              <w:autoSpaceDE w:val="0"/>
              <w:autoSpaceDN w:val="0"/>
              <w:adjustRightInd w:val="0"/>
              <w:rPr>
                <w:rFonts w:asciiTheme="minorHAnsi" w:hAnsiTheme="minorHAnsi" w:cs="Courier"/>
                <w:sz w:val="22"/>
                <w:szCs w:val="14"/>
                <w:lang w:val="es-ES" w:eastAsia="es-ES"/>
              </w:rPr>
            </w:pPr>
          </w:p>
          <w:p w:rsidR="004E3142" w:rsidRPr="00624A1B" w:rsidRDefault="004E3142" w:rsidP="00B066A7">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(06/11/14) Se realizó reunión con Viceministra de Economía Merlin Barrera para dar seguimiento al proceso de institucionalización del PDP en MINEC.</w:t>
            </w:r>
          </w:p>
          <w:p w:rsidR="004E3142" w:rsidRPr="00624A1B" w:rsidRDefault="004E3142" w:rsidP="00B066A7">
            <w:pPr>
              <w:autoSpaceDE w:val="0"/>
              <w:autoSpaceDN w:val="0"/>
              <w:adjustRightInd w:val="0"/>
              <w:rPr>
                <w:rFonts w:asciiTheme="minorHAnsi" w:hAnsiTheme="minorHAnsi" w:cs="Courier"/>
                <w:sz w:val="22"/>
                <w:szCs w:val="14"/>
                <w:lang w:val="es-ES" w:eastAsia="es-ES"/>
              </w:rPr>
            </w:pPr>
          </w:p>
          <w:p w:rsidR="004E3142" w:rsidRPr="00624A1B" w:rsidRDefault="004E3142" w:rsidP="00B066A7">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(30/03/15) Se realizó el proceso de transferencia de PDP en MINEC- Dirección de Desarrollo Productivo y Territorial; y en CONAMYPE por medio de su red de CDMYPE´s.</w:t>
            </w:r>
          </w:p>
          <w:p w:rsidR="004E3142" w:rsidRPr="00624A1B" w:rsidRDefault="004E3142" w:rsidP="00B066A7">
            <w:pPr>
              <w:autoSpaceDE w:val="0"/>
              <w:autoSpaceDN w:val="0"/>
              <w:adjustRightInd w:val="0"/>
              <w:rPr>
                <w:rFonts w:asciiTheme="minorHAnsi" w:hAnsiTheme="minorHAnsi" w:cs="Courier"/>
                <w:b/>
                <w:sz w:val="22"/>
                <w:szCs w:val="14"/>
                <w:lang w:val="es-ES" w:eastAsia="es-ES"/>
              </w:rPr>
            </w:pPr>
          </w:p>
          <w:p w:rsidR="004E3142" w:rsidRPr="00624A1B" w:rsidRDefault="004E3142" w:rsidP="00B066A7">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(14/12/15): Ha sido creada dentro de la CONAMYPE la Gerencia de Desarrollo de Proveedores, que estará gestionando la implementación de las metodologías al interior de la institución.</w:t>
            </w:r>
          </w:p>
        </w:tc>
      </w:tr>
      <w:tr w:rsidR="004E3142" w:rsidRPr="004C77CA" w:rsidTr="00B066A7">
        <w:tc>
          <w:tcPr>
            <w:tcW w:w="2881" w:type="dxa"/>
            <w:shd w:val="clear" w:color="auto" w:fill="auto"/>
          </w:tcPr>
          <w:p w:rsidR="004E3142" w:rsidRPr="00624A1B" w:rsidRDefault="004E3142" w:rsidP="00B066A7">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30/09/2009</w:t>
            </w:r>
          </w:p>
        </w:tc>
        <w:tc>
          <w:tcPr>
            <w:tcW w:w="2881" w:type="dxa"/>
            <w:shd w:val="clear" w:color="auto" w:fill="auto"/>
          </w:tcPr>
          <w:p w:rsidR="004E3142" w:rsidRPr="00624A1B" w:rsidRDefault="004E3142" w:rsidP="00B066A7">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Falta de recursos en PDP-CCIES para seguir implementando el programa.</w:t>
            </w:r>
          </w:p>
          <w:p w:rsidR="004E3142" w:rsidRPr="00624A1B" w:rsidRDefault="004E3142" w:rsidP="00B066A7">
            <w:pPr>
              <w:autoSpaceDE w:val="0"/>
              <w:autoSpaceDN w:val="0"/>
              <w:adjustRightInd w:val="0"/>
              <w:rPr>
                <w:rFonts w:asciiTheme="minorHAnsi" w:hAnsiTheme="minorHAnsi" w:cs="Courier"/>
                <w:sz w:val="22"/>
                <w:szCs w:val="14"/>
                <w:lang w:val="es-ES" w:eastAsia="es-ES"/>
              </w:rPr>
            </w:pPr>
          </w:p>
        </w:tc>
        <w:tc>
          <w:tcPr>
            <w:tcW w:w="2882" w:type="dxa"/>
            <w:shd w:val="clear" w:color="auto" w:fill="auto"/>
          </w:tcPr>
          <w:p w:rsidR="004E3142" w:rsidRPr="00624A1B" w:rsidRDefault="004E3142" w:rsidP="00B066A7">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30/09/2014</w:t>
            </w:r>
          </w:p>
          <w:p w:rsidR="004E3142" w:rsidRPr="00624A1B" w:rsidRDefault="004E3142" w:rsidP="00B066A7">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Gestión de nuevos recursos con diferentes programas y proyectos:</w:t>
            </w:r>
          </w:p>
          <w:p w:rsidR="004E3142" w:rsidRPr="00624A1B" w:rsidRDefault="004E3142" w:rsidP="00B066A7">
            <w:pPr>
              <w:numPr>
                <w:ilvl w:val="0"/>
                <w:numId w:val="8"/>
              </w:num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Ampliación para 1 año de los encadenamientos de sector pesquero.</w:t>
            </w:r>
          </w:p>
          <w:p w:rsidR="004E3142" w:rsidRPr="00624A1B" w:rsidRDefault="004E3142" w:rsidP="00B066A7">
            <w:pPr>
              <w:numPr>
                <w:ilvl w:val="0"/>
                <w:numId w:val="8"/>
              </w:num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 xml:space="preserve">Intervención de programa Jóvenes Emprendedores en Ciudades Seguras en </w:t>
            </w:r>
            <w:r w:rsidRPr="00624A1B">
              <w:rPr>
                <w:rFonts w:asciiTheme="minorHAnsi" w:hAnsiTheme="minorHAnsi" w:cs="Courier"/>
                <w:sz w:val="22"/>
                <w:szCs w:val="14"/>
                <w:lang w:val="es-ES" w:eastAsia="es-ES"/>
              </w:rPr>
              <w:lastRenderedPageBreak/>
              <w:t>dos nuevos municipios.</w:t>
            </w:r>
          </w:p>
          <w:p w:rsidR="004E3142" w:rsidRPr="00624A1B" w:rsidRDefault="004E3142" w:rsidP="00B066A7">
            <w:pPr>
              <w:numPr>
                <w:ilvl w:val="0"/>
                <w:numId w:val="8"/>
              </w:num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(15/12/14) Cooperación Canadiense aprueba propuesta de intervención en cadena de alimentos y calzado para 2015.</w:t>
            </w:r>
          </w:p>
          <w:p w:rsidR="004E3142" w:rsidRPr="00624A1B" w:rsidRDefault="004E3142" w:rsidP="00B066A7">
            <w:pPr>
              <w:numPr>
                <w:ilvl w:val="0"/>
                <w:numId w:val="8"/>
              </w:num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30/03/15: se firma nuevo convenio para ejecución de cadenas para programa del Área de Gobernabilidad del PNUD.</w:t>
            </w:r>
          </w:p>
          <w:p w:rsidR="004E3142" w:rsidRPr="00624A1B" w:rsidRDefault="004E3142" w:rsidP="00B066A7">
            <w:pPr>
              <w:autoSpaceDE w:val="0"/>
              <w:autoSpaceDN w:val="0"/>
              <w:adjustRightInd w:val="0"/>
              <w:ind w:left="720"/>
              <w:rPr>
                <w:rFonts w:asciiTheme="minorHAnsi" w:hAnsiTheme="minorHAnsi" w:cs="Courier"/>
                <w:b/>
                <w:sz w:val="22"/>
                <w:szCs w:val="14"/>
                <w:lang w:val="es-ES" w:eastAsia="es-ES"/>
              </w:rPr>
            </w:pPr>
          </w:p>
        </w:tc>
      </w:tr>
    </w:tbl>
    <w:p w:rsidR="004E3142" w:rsidRPr="00624A1B" w:rsidRDefault="004E3142" w:rsidP="004E3142">
      <w:pPr>
        <w:jc w:val="both"/>
        <w:rPr>
          <w:rFonts w:asciiTheme="minorHAnsi" w:hAnsiTheme="minorHAnsi" w:cs="Arial"/>
          <w:sz w:val="22"/>
          <w:lang w:val="es-ES"/>
        </w:rPr>
      </w:pPr>
    </w:p>
    <w:p w:rsidR="009174FB" w:rsidRPr="00624A1B" w:rsidRDefault="009174FB" w:rsidP="009174FB">
      <w:pPr>
        <w:numPr>
          <w:ilvl w:val="0"/>
          <w:numId w:val="17"/>
        </w:numPr>
        <w:tabs>
          <w:tab w:val="left" w:pos="0"/>
        </w:tabs>
        <w:suppressAutoHyphens/>
        <w:spacing w:before="100" w:beforeAutospacing="1" w:after="100" w:afterAutospacing="1"/>
        <w:jc w:val="both"/>
        <w:rPr>
          <w:rFonts w:asciiTheme="minorHAnsi" w:hAnsiTheme="minorHAnsi"/>
          <w:b/>
          <w:bCs/>
          <w:spacing w:val="-3"/>
          <w:sz w:val="22"/>
          <w:lang w:val="es-ES"/>
        </w:rPr>
      </w:pPr>
      <w:r w:rsidRPr="00624A1B">
        <w:rPr>
          <w:rFonts w:asciiTheme="minorHAnsi" w:hAnsiTheme="minorHAnsi"/>
          <w:b/>
          <w:bCs/>
          <w:spacing w:val="-3"/>
          <w:sz w:val="22"/>
          <w:lang w:val="es-ES"/>
        </w:rPr>
        <w:t>Dificultades y cambios</w:t>
      </w:r>
    </w:p>
    <w:p w:rsidR="009174FB" w:rsidRPr="00624A1B" w:rsidRDefault="009174FB" w:rsidP="009174FB">
      <w:pPr>
        <w:tabs>
          <w:tab w:val="left" w:pos="0"/>
        </w:tabs>
        <w:suppressAutoHyphens/>
        <w:spacing w:before="100" w:beforeAutospacing="1" w:after="100" w:afterAutospacing="1"/>
        <w:jc w:val="both"/>
        <w:rPr>
          <w:rFonts w:asciiTheme="minorHAnsi" w:hAnsiTheme="minorHAnsi" w:cs="Arial"/>
          <w:sz w:val="22"/>
          <w:lang w:val="es-ES"/>
        </w:rPr>
      </w:pPr>
      <w:r w:rsidRPr="00624A1B">
        <w:rPr>
          <w:rFonts w:asciiTheme="minorHAnsi" w:hAnsiTheme="minorHAnsi" w:cs="Arial"/>
          <w:sz w:val="22"/>
          <w:lang w:val="es-ES"/>
        </w:rPr>
        <w:t xml:space="preserve">Principales dificultades enfrentadas y/o cambios ocurridos (tanto variables externas como internas a la institución ejecutora) relativos al período que se está informando, incluyendo el impacto potencial en el proyecto y las acciones tomadas/a tomar para enfrentar el problema y/o cambio. </w:t>
      </w:r>
    </w:p>
    <w:p w:rsidR="00365967" w:rsidRPr="00624A1B" w:rsidRDefault="00365967" w:rsidP="00365967">
      <w:pPr>
        <w:jc w:val="both"/>
        <w:rPr>
          <w:rFonts w:asciiTheme="minorHAnsi" w:hAnsiTheme="minorHAnsi" w:cs="Arial"/>
          <w:sz w:val="22"/>
          <w:lang w:val="es-GT"/>
        </w:rPr>
      </w:pPr>
      <w:r w:rsidRPr="00624A1B">
        <w:rPr>
          <w:rFonts w:asciiTheme="minorHAnsi" w:hAnsiTheme="minorHAnsi" w:cs="Arial"/>
          <w:sz w:val="22"/>
          <w:lang w:val="es-ES"/>
        </w:rPr>
        <w:t>F</w:t>
      </w:r>
      <w:r w:rsidRPr="00624A1B">
        <w:rPr>
          <w:rFonts w:asciiTheme="minorHAnsi" w:hAnsiTheme="minorHAnsi" w:cs="Arial"/>
          <w:sz w:val="22"/>
          <w:lang w:val="es-GT"/>
        </w:rPr>
        <w:t>actores que han incidido en el avance hacia los resultados (positivos y negativos), problemas que emergieron, cambios en el contexto externo, etc.</w:t>
      </w:r>
    </w:p>
    <w:p w:rsidR="00365967" w:rsidRPr="00624A1B" w:rsidRDefault="00365967" w:rsidP="00365967">
      <w:pPr>
        <w:jc w:val="both"/>
        <w:rPr>
          <w:rFonts w:asciiTheme="minorHAnsi" w:hAnsiTheme="minorHAnsi" w:cs="Arial"/>
          <w:sz w:val="22"/>
          <w:lang w:val="es-G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2881"/>
        <w:gridCol w:w="2882"/>
      </w:tblGrid>
      <w:tr w:rsidR="00365967" w:rsidRPr="00624A1B" w:rsidTr="004F4FF3">
        <w:tc>
          <w:tcPr>
            <w:tcW w:w="2881" w:type="dxa"/>
            <w:shd w:val="clear" w:color="auto" w:fill="auto"/>
          </w:tcPr>
          <w:p w:rsidR="00365967" w:rsidRPr="00624A1B" w:rsidRDefault="00365967" w:rsidP="004F4FF3">
            <w:pPr>
              <w:jc w:val="center"/>
              <w:rPr>
                <w:rFonts w:asciiTheme="minorHAnsi" w:hAnsiTheme="minorHAnsi" w:cs="Arial"/>
                <w:b/>
                <w:sz w:val="22"/>
                <w:lang w:val="es-ES"/>
              </w:rPr>
            </w:pPr>
            <w:r w:rsidRPr="00624A1B">
              <w:rPr>
                <w:rFonts w:asciiTheme="minorHAnsi" w:hAnsiTheme="minorHAnsi" w:cs="Arial"/>
                <w:b/>
                <w:sz w:val="22"/>
                <w:lang w:val="es-ES"/>
              </w:rPr>
              <w:t>Fecha</w:t>
            </w:r>
          </w:p>
        </w:tc>
        <w:tc>
          <w:tcPr>
            <w:tcW w:w="2881" w:type="dxa"/>
            <w:shd w:val="clear" w:color="auto" w:fill="auto"/>
          </w:tcPr>
          <w:p w:rsidR="00365967" w:rsidRPr="00624A1B" w:rsidRDefault="00365967" w:rsidP="004F4FF3">
            <w:pPr>
              <w:jc w:val="center"/>
              <w:rPr>
                <w:rFonts w:asciiTheme="minorHAnsi" w:hAnsiTheme="minorHAnsi" w:cs="Arial"/>
                <w:b/>
                <w:sz w:val="22"/>
                <w:lang w:val="es-ES"/>
              </w:rPr>
            </w:pPr>
            <w:r w:rsidRPr="00624A1B">
              <w:rPr>
                <w:rFonts w:asciiTheme="minorHAnsi" w:hAnsiTheme="minorHAnsi" w:cs="Arial"/>
                <w:b/>
                <w:sz w:val="22"/>
                <w:lang w:val="es-ES"/>
              </w:rPr>
              <w:t>Descripción</w:t>
            </w:r>
          </w:p>
        </w:tc>
        <w:tc>
          <w:tcPr>
            <w:tcW w:w="2882" w:type="dxa"/>
            <w:shd w:val="clear" w:color="auto" w:fill="auto"/>
          </w:tcPr>
          <w:p w:rsidR="00365967" w:rsidRPr="00624A1B" w:rsidRDefault="00365967" w:rsidP="004F4FF3">
            <w:pPr>
              <w:jc w:val="center"/>
              <w:rPr>
                <w:rFonts w:asciiTheme="minorHAnsi" w:hAnsiTheme="minorHAnsi" w:cs="Arial"/>
                <w:b/>
                <w:sz w:val="22"/>
                <w:lang w:val="es-ES"/>
              </w:rPr>
            </w:pPr>
            <w:r w:rsidRPr="00624A1B">
              <w:rPr>
                <w:rFonts w:asciiTheme="minorHAnsi" w:hAnsiTheme="minorHAnsi" w:cs="Arial"/>
                <w:b/>
                <w:sz w:val="22"/>
                <w:lang w:val="es-ES"/>
              </w:rPr>
              <w:t>Respuesta</w:t>
            </w:r>
          </w:p>
        </w:tc>
      </w:tr>
      <w:tr w:rsidR="00365967" w:rsidRPr="004C77CA" w:rsidTr="004F4FF3">
        <w:tc>
          <w:tcPr>
            <w:tcW w:w="2881" w:type="dxa"/>
            <w:shd w:val="clear" w:color="auto" w:fill="auto"/>
          </w:tcPr>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30/09/2014</w:t>
            </w:r>
          </w:p>
        </w:tc>
        <w:tc>
          <w:tcPr>
            <w:tcW w:w="2881" w:type="dxa"/>
            <w:shd w:val="clear" w:color="auto" w:fill="auto"/>
          </w:tcPr>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El MINED ha solicitado al PNUD la implementación directa del acompañamiento a cooperativas y asocios de nuevos emprendimientos del programa Seamos Productivos.</w:t>
            </w:r>
          </w:p>
        </w:tc>
        <w:tc>
          <w:tcPr>
            <w:tcW w:w="2882" w:type="dxa"/>
            <w:shd w:val="clear" w:color="auto" w:fill="auto"/>
          </w:tcPr>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Se ha presentado Plan de Trabajo para la implementación y se ha iniciado con la ejecución del plan para apoyar la asistencia técnica directa desde el Equipo de Gestión Central a 107 grupos cooperativos del programa Seamos Productivos.</w:t>
            </w:r>
          </w:p>
          <w:p w:rsidR="00365967" w:rsidRPr="00624A1B" w:rsidRDefault="00365967" w:rsidP="004F4FF3">
            <w:pPr>
              <w:autoSpaceDE w:val="0"/>
              <w:autoSpaceDN w:val="0"/>
              <w:adjustRightInd w:val="0"/>
              <w:rPr>
                <w:rFonts w:asciiTheme="minorHAnsi" w:hAnsiTheme="minorHAnsi" w:cs="Courier"/>
                <w:sz w:val="22"/>
                <w:szCs w:val="14"/>
                <w:lang w:val="es-ES" w:eastAsia="es-ES"/>
              </w:rPr>
            </w:pPr>
          </w:p>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(1/10/14)</w:t>
            </w:r>
          </w:p>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Se ha iniciado el Plan de Trabajo para el acompañamiento a 105 iniciativas de emprendedores del programa Seamos Productivos.</w:t>
            </w:r>
          </w:p>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 xml:space="preserve">1/01/15) </w:t>
            </w:r>
          </w:p>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lastRenderedPageBreak/>
              <w:t>Se inició acompañamiento a iniciativas del programa seamos Productivos del MINED. Finalizada Etapa I: diagnósticos de 72 grupos.</w:t>
            </w:r>
          </w:p>
          <w:p w:rsidR="00365967" w:rsidRPr="00624A1B" w:rsidRDefault="00365967" w:rsidP="004F4FF3">
            <w:pPr>
              <w:autoSpaceDE w:val="0"/>
              <w:autoSpaceDN w:val="0"/>
              <w:adjustRightInd w:val="0"/>
              <w:rPr>
                <w:rFonts w:asciiTheme="minorHAnsi" w:hAnsiTheme="minorHAnsi" w:cs="Courier"/>
                <w:sz w:val="22"/>
                <w:szCs w:val="14"/>
                <w:lang w:val="es-ES" w:eastAsia="es-ES"/>
              </w:rPr>
            </w:pPr>
          </w:p>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(14/12/15) se finalizó fase de asistencia técnica a grupos de nuevos emprendedores del Programa Seamos Productivos.</w:t>
            </w:r>
          </w:p>
          <w:p w:rsidR="00365967" w:rsidRPr="00624A1B" w:rsidRDefault="00365967" w:rsidP="004F4FF3">
            <w:pPr>
              <w:autoSpaceDE w:val="0"/>
              <w:autoSpaceDN w:val="0"/>
              <w:adjustRightInd w:val="0"/>
              <w:rPr>
                <w:rFonts w:asciiTheme="minorHAnsi" w:hAnsiTheme="minorHAnsi" w:cs="Courier"/>
                <w:sz w:val="22"/>
                <w:szCs w:val="14"/>
                <w:lang w:val="es-ES" w:eastAsia="es-ES"/>
              </w:rPr>
            </w:pPr>
          </w:p>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(14/12/15): formación de capacidades en 14 profesionales de la Gerencia de Educación media Técnica y Tecnológica en metodologías para asistir a nuevos emprendedores.</w:t>
            </w:r>
          </w:p>
        </w:tc>
      </w:tr>
      <w:tr w:rsidR="00365967" w:rsidRPr="004C77CA" w:rsidTr="004F4FF3">
        <w:tc>
          <w:tcPr>
            <w:tcW w:w="2881" w:type="dxa"/>
            <w:shd w:val="clear" w:color="auto" w:fill="auto"/>
          </w:tcPr>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lastRenderedPageBreak/>
              <w:t>30/09/2014</w:t>
            </w:r>
          </w:p>
        </w:tc>
        <w:tc>
          <w:tcPr>
            <w:tcW w:w="2881" w:type="dxa"/>
            <w:shd w:val="clear" w:color="auto" w:fill="auto"/>
          </w:tcPr>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CONAMYPE ha incorporado en su Plan Estratégico la adopción y puesta en marcha de un CDEMYPE especializado en Desarrollo de Proveedores que inicie operaciones en febrero de 2015.</w:t>
            </w:r>
          </w:p>
          <w:p w:rsidR="00365967" w:rsidRPr="00624A1B" w:rsidRDefault="00365967" w:rsidP="004F4FF3">
            <w:pPr>
              <w:autoSpaceDE w:val="0"/>
              <w:autoSpaceDN w:val="0"/>
              <w:adjustRightInd w:val="0"/>
              <w:rPr>
                <w:rFonts w:asciiTheme="minorHAnsi" w:hAnsiTheme="minorHAnsi" w:cs="Courier"/>
                <w:sz w:val="22"/>
                <w:szCs w:val="14"/>
                <w:lang w:val="es-ES" w:eastAsia="es-ES"/>
              </w:rPr>
            </w:pPr>
          </w:p>
        </w:tc>
        <w:tc>
          <w:tcPr>
            <w:tcW w:w="2882" w:type="dxa"/>
            <w:shd w:val="clear" w:color="auto" w:fill="auto"/>
          </w:tcPr>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 xml:space="preserve">(30/09/2014) – </w:t>
            </w:r>
          </w:p>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Se ha actualizado el Plan de Trabajo con el equipo CONAMYPE de transferencia de PDP para dar seguimiento al proceso.</w:t>
            </w:r>
          </w:p>
          <w:p w:rsidR="00365967" w:rsidRPr="00624A1B" w:rsidRDefault="00365967" w:rsidP="004F4FF3">
            <w:pPr>
              <w:autoSpaceDE w:val="0"/>
              <w:autoSpaceDN w:val="0"/>
              <w:adjustRightInd w:val="0"/>
              <w:rPr>
                <w:rFonts w:asciiTheme="minorHAnsi" w:hAnsiTheme="minorHAnsi" w:cs="Courier"/>
                <w:sz w:val="22"/>
                <w:szCs w:val="14"/>
                <w:lang w:val="es-ES" w:eastAsia="es-ES"/>
              </w:rPr>
            </w:pPr>
          </w:p>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 xml:space="preserve">30/09/2014: </w:t>
            </w:r>
          </w:p>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Técnicos de CDEMYPES y otras instituciones serán incorporados como participantes de los Cursos de Formación para implementadores de las metodologías de emprendimiento y conexión con el mercado.</w:t>
            </w:r>
          </w:p>
          <w:p w:rsidR="00365967" w:rsidRPr="00624A1B" w:rsidRDefault="00365967" w:rsidP="004F4FF3">
            <w:pPr>
              <w:autoSpaceDE w:val="0"/>
              <w:autoSpaceDN w:val="0"/>
              <w:adjustRightInd w:val="0"/>
              <w:rPr>
                <w:rFonts w:asciiTheme="minorHAnsi" w:hAnsiTheme="minorHAnsi" w:cs="Courier"/>
                <w:sz w:val="22"/>
                <w:szCs w:val="14"/>
                <w:lang w:val="es-ES" w:eastAsia="es-ES"/>
              </w:rPr>
            </w:pPr>
          </w:p>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(1/11/14)</w:t>
            </w:r>
          </w:p>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25 técnicos de CONAMYPE/ CDMYPE´s inician formación en metodologías de emprendimiento y conexión con el mercado.</w:t>
            </w:r>
          </w:p>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(30/03/15): se acreditan 22 técnicos de CONAMYPE y CDMYPE´s.</w:t>
            </w:r>
          </w:p>
          <w:p w:rsidR="00365967" w:rsidRPr="00624A1B" w:rsidRDefault="00365967" w:rsidP="004F4FF3">
            <w:pPr>
              <w:autoSpaceDE w:val="0"/>
              <w:autoSpaceDN w:val="0"/>
              <w:adjustRightInd w:val="0"/>
              <w:rPr>
                <w:rFonts w:asciiTheme="minorHAnsi" w:hAnsiTheme="minorHAnsi" w:cs="Courier"/>
                <w:sz w:val="22"/>
                <w:szCs w:val="14"/>
                <w:lang w:val="es-ES" w:eastAsia="es-ES"/>
              </w:rPr>
            </w:pPr>
          </w:p>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 xml:space="preserve">(14/12/15): Se acreditan 40 nuevos implementadores de CONAMYPE y CDMYPE´s en </w:t>
            </w:r>
            <w:r w:rsidRPr="00624A1B">
              <w:rPr>
                <w:rFonts w:asciiTheme="minorHAnsi" w:hAnsiTheme="minorHAnsi" w:cs="Courier"/>
                <w:sz w:val="22"/>
                <w:szCs w:val="14"/>
                <w:lang w:val="es-ES" w:eastAsia="es-ES"/>
              </w:rPr>
              <w:lastRenderedPageBreak/>
              <w:t>metodologías de conexión con el mercado.</w:t>
            </w:r>
          </w:p>
          <w:p w:rsidR="00365967" w:rsidRPr="00624A1B" w:rsidRDefault="00365967" w:rsidP="004F4FF3">
            <w:pPr>
              <w:autoSpaceDE w:val="0"/>
              <w:autoSpaceDN w:val="0"/>
              <w:adjustRightInd w:val="0"/>
              <w:rPr>
                <w:rFonts w:asciiTheme="minorHAnsi" w:hAnsiTheme="minorHAnsi" w:cs="Courier"/>
                <w:sz w:val="22"/>
                <w:szCs w:val="14"/>
                <w:lang w:val="es-ES" w:eastAsia="es-ES"/>
              </w:rPr>
            </w:pPr>
          </w:p>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(14/12/15): CONAMYPE ha creado la Gerencia de Desarrollo de Proveedores para dar seguimiento a la implementación de los modelos transferidos por PNUD.</w:t>
            </w:r>
          </w:p>
          <w:p w:rsidR="00365967" w:rsidRPr="00624A1B" w:rsidRDefault="00365967" w:rsidP="004F4FF3">
            <w:pPr>
              <w:autoSpaceDE w:val="0"/>
              <w:autoSpaceDN w:val="0"/>
              <w:adjustRightInd w:val="0"/>
              <w:rPr>
                <w:rFonts w:asciiTheme="minorHAnsi" w:hAnsiTheme="minorHAnsi" w:cs="Courier"/>
                <w:sz w:val="22"/>
                <w:szCs w:val="14"/>
                <w:lang w:val="es-ES" w:eastAsia="es-ES"/>
              </w:rPr>
            </w:pPr>
          </w:p>
        </w:tc>
      </w:tr>
      <w:tr w:rsidR="00365967" w:rsidRPr="004C77CA" w:rsidTr="004F4FF3">
        <w:tc>
          <w:tcPr>
            <w:tcW w:w="2881" w:type="dxa"/>
            <w:shd w:val="clear" w:color="auto" w:fill="auto"/>
          </w:tcPr>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lastRenderedPageBreak/>
              <w:t>30/09/15</w:t>
            </w:r>
          </w:p>
        </w:tc>
        <w:tc>
          <w:tcPr>
            <w:tcW w:w="2881" w:type="dxa"/>
            <w:shd w:val="clear" w:color="auto" w:fill="auto"/>
          </w:tcPr>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Interés de oficinas de PNUD de Honduras, Pakistán y Kenia en transferir el modelo PDP.</w:t>
            </w:r>
          </w:p>
        </w:tc>
        <w:tc>
          <w:tcPr>
            <w:tcW w:w="2882" w:type="dxa"/>
            <w:shd w:val="clear" w:color="auto" w:fill="auto"/>
          </w:tcPr>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(30/03/15)</w:t>
            </w:r>
          </w:p>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Se está gestionado la firma de nuevos convenios de cooperación para la transferencia del Programa a dichos países.</w:t>
            </w:r>
          </w:p>
          <w:p w:rsidR="00365967" w:rsidRPr="00624A1B" w:rsidRDefault="00365967" w:rsidP="004F4FF3">
            <w:pPr>
              <w:autoSpaceDE w:val="0"/>
              <w:autoSpaceDN w:val="0"/>
              <w:adjustRightInd w:val="0"/>
              <w:rPr>
                <w:rFonts w:asciiTheme="minorHAnsi" w:hAnsiTheme="minorHAnsi" w:cs="Courier"/>
                <w:sz w:val="22"/>
                <w:szCs w:val="14"/>
                <w:lang w:val="es-ES" w:eastAsia="es-ES"/>
              </w:rPr>
            </w:pPr>
          </w:p>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(14/12/15): Convenio listo para implementar soporte a oficina de país de PNUD Honduras en 2016.</w:t>
            </w:r>
          </w:p>
          <w:p w:rsidR="00365967" w:rsidRPr="00624A1B" w:rsidRDefault="00365967" w:rsidP="004F4FF3">
            <w:pPr>
              <w:autoSpaceDE w:val="0"/>
              <w:autoSpaceDN w:val="0"/>
              <w:adjustRightInd w:val="0"/>
              <w:rPr>
                <w:rFonts w:asciiTheme="minorHAnsi" w:hAnsiTheme="minorHAnsi" w:cs="Courier"/>
                <w:sz w:val="22"/>
                <w:szCs w:val="14"/>
                <w:lang w:val="es-ES" w:eastAsia="es-ES"/>
              </w:rPr>
            </w:pPr>
          </w:p>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(14/12/15): Se realizó misión de prospección a Pakistán para una posible transferencia del PDP en ese país. Se está preparando carta Acuerdo y Presupuesto de Transferencia.</w:t>
            </w:r>
          </w:p>
          <w:p w:rsidR="00365967" w:rsidRPr="00624A1B" w:rsidRDefault="00365967" w:rsidP="004F4FF3">
            <w:pPr>
              <w:autoSpaceDE w:val="0"/>
              <w:autoSpaceDN w:val="0"/>
              <w:adjustRightInd w:val="0"/>
              <w:rPr>
                <w:rFonts w:asciiTheme="minorHAnsi" w:hAnsiTheme="minorHAnsi" w:cs="Courier"/>
                <w:sz w:val="22"/>
                <w:szCs w:val="14"/>
                <w:lang w:val="es-ES" w:eastAsia="es-ES"/>
              </w:rPr>
            </w:pPr>
          </w:p>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(14/12/15): Se han recibido Términos de Referencia de PNUD Kenia para presentar propuesta de transferencia del modelo PDP.</w:t>
            </w:r>
          </w:p>
        </w:tc>
      </w:tr>
      <w:tr w:rsidR="00365967" w:rsidRPr="004C77CA" w:rsidTr="004F4FF3">
        <w:tc>
          <w:tcPr>
            <w:tcW w:w="2881" w:type="dxa"/>
            <w:shd w:val="clear" w:color="auto" w:fill="auto"/>
          </w:tcPr>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30/09/15</w:t>
            </w:r>
          </w:p>
        </w:tc>
        <w:tc>
          <w:tcPr>
            <w:tcW w:w="2881" w:type="dxa"/>
            <w:shd w:val="clear" w:color="auto" w:fill="auto"/>
          </w:tcPr>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Se ha elaborado el nuevo Documento de Proyecto del PDP con Ministerio de Economía.</w:t>
            </w:r>
          </w:p>
        </w:tc>
        <w:tc>
          <w:tcPr>
            <w:tcW w:w="2882" w:type="dxa"/>
            <w:shd w:val="clear" w:color="auto" w:fill="auto"/>
          </w:tcPr>
          <w:p w:rsidR="00365967" w:rsidRPr="00624A1B" w:rsidRDefault="00365967" w:rsidP="004F4FF3">
            <w:pPr>
              <w:jc w:val="both"/>
              <w:rPr>
                <w:rFonts w:asciiTheme="minorHAnsi" w:hAnsiTheme="minorHAnsi" w:cs="Arial"/>
                <w:sz w:val="22"/>
                <w:lang w:val="es-ES"/>
              </w:rPr>
            </w:pPr>
            <w:r w:rsidRPr="00624A1B">
              <w:rPr>
                <w:rFonts w:asciiTheme="minorHAnsi" w:hAnsiTheme="minorHAnsi" w:cs="Arial"/>
                <w:sz w:val="22"/>
                <w:lang w:val="es-ES"/>
              </w:rPr>
              <w:t>(14/10/15): El Director de Fomento Productivo y Territorial del MINEC realizó visita a proyectos asistidos por PDP para conocer la experiencia de los empresarios.</w:t>
            </w:r>
          </w:p>
          <w:p w:rsidR="00365967" w:rsidRPr="00624A1B" w:rsidRDefault="00365967" w:rsidP="004F4FF3">
            <w:pPr>
              <w:autoSpaceDE w:val="0"/>
              <w:autoSpaceDN w:val="0"/>
              <w:adjustRightInd w:val="0"/>
              <w:rPr>
                <w:rFonts w:asciiTheme="minorHAnsi" w:hAnsiTheme="minorHAnsi" w:cs="Courier"/>
                <w:sz w:val="22"/>
                <w:szCs w:val="14"/>
                <w:lang w:val="es-ES" w:eastAsia="es-ES"/>
              </w:rPr>
            </w:pPr>
          </w:p>
          <w:p w:rsidR="00365967" w:rsidRPr="00624A1B" w:rsidRDefault="00365967" w:rsidP="004F4FF3">
            <w:pPr>
              <w:jc w:val="both"/>
              <w:rPr>
                <w:rFonts w:asciiTheme="minorHAnsi" w:hAnsiTheme="minorHAnsi" w:cs="Courier"/>
                <w:sz w:val="22"/>
                <w:szCs w:val="14"/>
                <w:lang w:val="es-ES" w:eastAsia="es-ES"/>
              </w:rPr>
            </w:pPr>
            <w:r w:rsidRPr="00624A1B">
              <w:rPr>
                <w:rFonts w:asciiTheme="minorHAnsi" w:hAnsiTheme="minorHAnsi" w:cs="Arial"/>
                <w:sz w:val="22"/>
                <w:lang w:val="es-ES"/>
              </w:rPr>
              <w:t>(14/10/15): Interés por parte de la Dirección de Fomento Productivo y Territorial del MINEC en formular propuesta para un nuevo proyecto PDP ejecutado pro MINEC.</w:t>
            </w:r>
          </w:p>
          <w:p w:rsidR="00365967" w:rsidRPr="00624A1B" w:rsidRDefault="00365967" w:rsidP="004F4FF3">
            <w:pPr>
              <w:autoSpaceDE w:val="0"/>
              <w:autoSpaceDN w:val="0"/>
              <w:adjustRightInd w:val="0"/>
              <w:rPr>
                <w:rFonts w:asciiTheme="minorHAnsi" w:hAnsiTheme="minorHAnsi" w:cs="Courier"/>
                <w:sz w:val="22"/>
                <w:szCs w:val="14"/>
                <w:lang w:val="es-ES" w:eastAsia="es-ES"/>
              </w:rPr>
            </w:pPr>
          </w:p>
          <w:p w:rsidR="00365967" w:rsidRPr="00624A1B" w:rsidRDefault="00365967" w:rsidP="004F4FF3">
            <w:pPr>
              <w:autoSpaceDE w:val="0"/>
              <w:autoSpaceDN w:val="0"/>
              <w:adjustRightInd w:val="0"/>
              <w:rPr>
                <w:rFonts w:asciiTheme="minorHAnsi" w:hAnsiTheme="minorHAnsi" w:cs="Courier"/>
                <w:sz w:val="22"/>
                <w:szCs w:val="14"/>
                <w:lang w:val="es-ES" w:eastAsia="es-ES"/>
              </w:rPr>
            </w:pPr>
          </w:p>
          <w:p w:rsidR="00365967" w:rsidRPr="00624A1B" w:rsidRDefault="00365967" w:rsidP="004F4FF3">
            <w:pPr>
              <w:autoSpaceDE w:val="0"/>
              <w:autoSpaceDN w:val="0"/>
              <w:adjustRightInd w:val="0"/>
              <w:rPr>
                <w:rFonts w:asciiTheme="minorHAnsi" w:hAnsiTheme="minorHAnsi" w:cs="Courier"/>
                <w:sz w:val="22"/>
                <w:szCs w:val="14"/>
                <w:lang w:val="es-ES" w:eastAsia="es-ES"/>
              </w:rPr>
            </w:pPr>
            <w:r w:rsidRPr="00624A1B">
              <w:rPr>
                <w:rFonts w:asciiTheme="minorHAnsi" w:hAnsiTheme="minorHAnsi" w:cs="Courier"/>
                <w:sz w:val="22"/>
                <w:szCs w:val="14"/>
                <w:lang w:val="es-ES" w:eastAsia="es-ES"/>
              </w:rPr>
              <w:t xml:space="preserve">(14/12/15): En coordinación con MINEC ha sido preparado Documento de Proyecto para gestión de fondos para la implementación del PDP al interior de la Dirección de Fomento Productivo y Territorial. </w:t>
            </w:r>
          </w:p>
          <w:p w:rsidR="00365967" w:rsidRPr="00624A1B" w:rsidRDefault="00365967" w:rsidP="004F4FF3">
            <w:pPr>
              <w:jc w:val="both"/>
              <w:rPr>
                <w:rFonts w:asciiTheme="minorHAnsi" w:hAnsiTheme="minorHAnsi" w:cs="Courier"/>
                <w:sz w:val="22"/>
                <w:szCs w:val="14"/>
                <w:lang w:val="es-ES" w:eastAsia="es-ES"/>
              </w:rPr>
            </w:pPr>
          </w:p>
        </w:tc>
      </w:tr>
    </w:tbl>
    <w:p w:rsidR="00365967" w:rsidRPr="00624A1B" w:rsidRDefault="00365967" w:rsidP="00365967">
      <w:pPr>
        <w:pStyle w:val="Heading1"/>
        <w:jc w:val="both"/>
        <w:rPr>
          <w:rFonts w:asciiTheme="minorHAnsi" w:hAnsiTheme="minorHAnsi"/>
        </w:rPr>
      </w:pPr>
    </w:p>
    <w:p w:rsidR="00365967" w:rsidRPr="00624A1B" w:rsidRDefault="00365967" w:rsidP="00365967">
      <w:pPr>
        <w:pStyle w:val="Heading1"/>
        <w:jc w:val="both"/>
        <w:rPr>
          <w:rFonts w:asciiTheme="minorHAnsi" w:hAnsiTheme="minorHAnsi"/>
          <w:lang w:val="es-GT"/>
        </w:rPr>
      </w:pPr>
    </w:p>
    <w:p w:rsidR="009174FB" w:rsidRPr="00624A1B" w:rsidRDefault="009174FB" w:rsidP="000E6468">
      <w:pPr>
        <w:ind w:left="720"/>
        <w:jc w:val="both"/>
        <w:rPr>
          <w:rFonts w:asciiTheme="minorHAnsi" w:hAnsiTheme="minorHAnsi" w:cs="Arial"/>
          <w:sz w:val="22"/>
          <w:lang w:val="es-ES"/>
        </w:rPr>
      </w:pPr>
    </w:p>
    <w:p w:rsidR="00CE483E" w:rsidRPr="00624A1B" w:rsidRDefault="00CE483E" w:rsidP="00CE483E">
      <w:pPr>
        <w:numPr>
          <w:ilvl w:val="0"/>
          <w:numId w:val="17"/>
        </w:numPr>
        <w:jc w:val="both"/>
        <w:rPr>
          <w:rFonts w:asciiTheme="minorHAnsi" w:hAnsiTheme="minorHAnsi" w:cs="Arial"/>
          <w:b/>
          <w:bCs/>
          <w:sz w:val="22"/>
          <w:lang w:val="es-ES"/>
        </w:rPr>
      </w:pPr>
      <w:r w:rsidRPr="00624A1B">
        <w:rPr>
          <w:rFonts w:asciiTheme="minorHAnsi" w:hAnsiTheme="minorHAnsi" w:cs="Arial"/>
          <w:b/>
          <w:bCs/>
          <w:sz w:val="22"/>
          <w:lang w:val="es-ES"/>
        </w:rPr>
        <w:t>Líneas de trabajo futuras</w:t>
      </w:r>
    </w:p>
    <w:p w:rsidR="00CE483E" w:rsidRPr="00624A1B" w:rsidRDefault="00CE483E" w:rsidP="00CE483E">
      <w:pPr>
        <w:jc w:val="both"/>
        <w:rPr>
          <w:rFonts w:asciiTheme="minorHAnsi" w:hAnsiTheme="minorHAnsi" w:cs="Arial"/>
          <w:sz w:val="22"/>
          <w:lang w:val="es-ES"/>
        </w:rPr>
      </w:pPr>
    </w:p>
    <w:p w:rsidR="00CE483E" w:rsidRPr="00624A1B" w:rsidRDefault="00CE483E" w:rsidP="00CE483E">
      <w:pPr>
        <w:numPr>
          <w:ilvl w:val="0"/>
          <w:numId w:val="3"/>
        </w:numPr>
        <w:jc w:val="both"/>
        <w:rPr>
          <w:rFonts w:asciiTheme="minorHAnsi" w:hAnsiTheme="minorHAnsi" w:cs="Arial"/>
          <w:sz w:val="22"/>
          <w:lang w:val="es-ES"/>
        </w:rPr>
      </w:pPr>
      <w:r w:rsidRPr="00624A1B">
        <w:rPr>
          <w:rFonts w:asciiTheme="minorHAnsi" w:hAnsiTheme="minorHAnsi" w:cs="Arial"/>
          <w:sz w:val="22"/>
          <w:lang w:val="es-ES"/>
        </w:rPr>
        <w:t>Dar seguimiento a la gestión de recursos para la implementación de un nuevo proyecto de PDP con ejecución nacional por parte del MINEC.</w:t>
      </w:r>
    </w:p>
    <w:p w:rsidR="00CE483E" w:rsidRPr="00624A1B" w:rsidRDefault="00CE483E" w:rsidP="00CE483E">
      <w:pPr>
        <w:numPr>
          <w:ilvl w:val="0"/>
          <w:numId w:val="3"/>
        </w:numPr>
        <w:jc w:val="both"/>
        <w:rPr>
          <w:rFonts w:asciiTheme="minorHAnsi" w:hAnsiTheme="minorHAnsi" w:cs="Arial"/>
          <w:sz w:val="22"/>
          <w:lang w:val="es-ES"/>
        </w:rPr>
      </w:pPr>
      <w:r w:rsidRPr="00624A1B">
        <w:rPr>
          <w:rFonts w:asciiTheme="minorHAnsi" w:hAnsiTheme="minorHAnsi" w:cs="Arial"/>
          <w:sz w:val="22"/>
          <w:lang w:val="es-ES"/>
        </w:rPr>
        <w:t>Formalizar el convenio de transferencia del PDP con la oficina de país de PNUD Pakistán para el año 2016.</w:t>
      </w:r>
    </w:p>
    <w:p w:rsidR="00CE483E" w:rsidRPr="00624A1B" w:rsidRDefault="00CE483E" w:rsidP="00CE483E">
      <w:pPr>
        <w:numPr>
          <w:ilvl w:val="0"/>
          <w:numId w:val="3"/>
        </w:numPr>
        <w:jc w:val="both"/>
        <w:rPr>
          <w:rFonts w:asciiTheme="minorHAnsi" w:hAnsiTheme="minorHAnsi" w:cs="Arial"/>
          <w:sz w:val="22"/>
          <w:lang w:val="es-ES"/>
        </w:rPr>
      </w:pPr>
      <w:r w:rsidRPr="00624A1B">
        <w:rPr>
          <w:rFonts w:asciiTheme="minorHAnsi" w:hAnsiTheme="minorHAnsi" w:cs="Arial"/>
          <w:sz w:val="22"/>
          <w:lang w:val="es-ES"/>
        </w:rPr>
        <w:t>Formalizar el convenio de transferencia del PDP con la oficina de país de PNUD Ecuador para el año 2016.</w:t>
      </w:r>
    </w:p>
    <w:p w:rsidR="00CE483E" w:rsidRPr="00624A1B" w:rsidRDefault="00CE483E" w:rsidP="00CE483E">
      <w:pPr>
        <w:numPr>
          <w:ilvl w:val="0"/>
          <w:numId w:val="3"/>
        </w:numPr>
        <w:jc w:val="both"/>
        <w:rPr>
          <w:rFonts w:asciiTheme="minorHAnsi" w:hAnsiTheme="minorHAnsi" w:cs="Arial"/>
          <w:sz w:val="22"/>
          <w:lang w:val="es-ES"/>
        </w:rPr>
      </w:pPr>
      <w:r w:rsidRPr="00624A1B">
        <w:rPr>
          <w:rFonts w:asciiTheme="minorHAnsi" w:hAnsiTheme="minorHAnsi" w:cs="Arial"/>
          <w:sz w:val="22"/>
          <w:lang w:val="es-ES"/>
        </w:rPr>
        <w:t>Iniciar la ejecución de la transferencia y rediseño metodológico al programa de desarrollo de proveedores implementado por PNUD Honduras.</w:t>
      </w:r>
    </w:p>
    <w:p w:rsidR="00CE483E" w:rsidRPr="00624A1B" w:rsidRDefault="00CE483E" w:rsidP="00CE483E">
      <w:pPr>
        <w:ind w:left="720"/>
        <w:jc w:val="both"/>
        <w:rPr>
          <w:rFonts w:asciiTheme="minorHAnsi" w:hAnsiTheme="minorHAnsi" w:cs="Arial"/>
          <w:sz w:val="22"/>
          <w:lang w:val="es-ES"/>
        </w:rPr>
      </w:pPr>
    </w:p>
    <w:p w:rsidR="004E1D27" w:rsidRDefault="004E1D27">
      <w:pPr>
        <w:rPr>
          <w:rFonts w:asciiTheme="minorHAnsi" w:hAnsiTheme="minorHAnsi" w:cs="Arial"/>
          <w:b/>
          <w:bCs/>
          <w:sz w:val="22"/>
          <w:lang w:val="es-ES"/>
        </w:rPr>
      </w:pPr>
      <w:r>
        <w:rPr>
          <w:rFonts w:asciiTheme="minorHAnsi" w:hAnsiTheme="minorHAnsi" w:cs="Arial"/>
          <w:b/>
          <w:bCs/>
          <w:sz w:val="22"/>
          <w:lang w:val="es-ES"/>
        </w:rPr>
        <w:br w:type="page"/>
      </w:r>
    </w:p>
    <w:p w:rsidR="00557D3F" w:rsidRDefault="004E1D27" w:rsidP="009E5816">
      <w:pPr>
        <w:jc w:val="both"/>
        <w:rPr>
          <w:rFonts w:asciiTheme="minorHAnsi" w:hAnsiTheme="minorHAnsi" w:cs="Arial"/>
          <w:b/>
          <w:bCs/>
          <w:sz w:val="22"/>
          <w:lang w:val="es-ES"/>
        </w:rPr>
      </w:pPr>
      <w:r>
        <w:rPr>
          <w:rFonts w:asciiTheme="minorHAnsi" w:hAnsiTheme="minorHAnsi" w:cs="Arial"/>
          <w:b/>
          <w:bCs/>
          <w:sz w:val="22"/>
          <w:lang w:val="es-ES"/>
        </w:rPr>
        <w:lastRenderedPageBreak/>
        <w:t>ANEXOS</w:t>
      </w:r>
    </w:p>
    <w:p w:rsidR="004E1D27" w:rsidRDefault="004E1D27" w:rsidP="009E5816">
      <w:pPr>
        <w:jc w:val="both"/>
        <w:rPr>
          <w:rFonts w:asciiTheme="minorHAnsi" w:hAnsiTheme="minorHAnsi" w:cs="Arial"/>
          <w:bCs/>
          <w:sz w:val="22"/>
          <w:lang w:val="es-ES"/>
        </w:rPr>
      </w:pPr>
    </w:p>
    <w:p w:rsidR="004E1D27" w:rsidRDefault="00FD0374" w:rsidP="009E5816">
      <w:pPr>
        <w:jc w:val="both"/>
        <w:rPr>
          <w:lang w:val="es-SV"/>
        </w:rPr>
      </w:pPr>
      <w:r>
        <w:rPr>
          <w:highlight w:val="yellow"/>
          <w:lang w:val="es-SV"/>
        </w:rPr>
        <w:t>F</w:t>
      </w:r>
      <w:r w:rsidR="004E1D27" w:rsidRPr="004E1D27">
        <w:rPr>
          <w:highlight w:val="yellow"/>
          <w:lang w:val="es-SV"/>
        </w:rPr>
        <w:t>otografías (empresas, transferencias, cursos locales, internacionales</w:t>
      </w:r>
      <w:r w:rsidR="009B6760">
        <w:rPr>
          <w:lang w:val="es-SV"/>
        </w:rPr>
        <w:t>)</w:t>
      </w:r>
    </w:p>
    <w:p w:rsidR="009B6760" w:rsidRDefault="009B6760" w:rsidP="009E5816">
      <w:pPr>
        <w:jc w:val="both"/>
        <w:rPr>
          <w:lang w:val="es-SV"/>
        </w:rPr>
      </w:pPr>
      <w:r>
        <w:rPr>
          <w:noProof/>
          <w:lang w:val="es-SV" w:eastAsia="es-SV"/>
        </w:rPr>
        <w:drawing>
          <wp:inline distT="0" distB="0" distL="0" distR="0" wp14:anchorId="6C666573" wp14:editId="15ED6B20">
            <wp:extent cx="3414712" cy="2276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38198" cy="2292132"/>
                    </a:xfrm>
                    <a:prstGeom prst="rect">
                      <a:avLst/>
                    </a:prstGeom>
                  </pic:spPr>
                </pic:pic>
              </a:graphicData>
            </a:graphic>
          </wp:inline>
        </w:drawing>
      </w:r>
    </w:p>
    <w:p w:rsidR="009B6760" w:rsidRDefault="009B6760" w:rsidP="009E5816">
      <w:pPr>
        <w:jc w:val="both"/>
        <w:rPr>
          <w:lang w:val="es-SV"/>
        </w:rPr>
      </w:pPr>
    </w:p>
    <w:p w:rsidR="009B6760" w:rsidRDefault="00BF47F0" w:rsidP="009E5816">
      <w:pPr>
        <w:jc w:val="both"/>
        <w:rPr>
          <w:lang w:val="es-SV"/>
        </w:rPr>
      </w:pPr>
      <w:r>
        <w:rPr>
          <w:noProof/>
          <w:lang w:val="es-SV" w:eastAsia="es-SV"/>
        </w:rPr>
        <w:drawing>
          <wp:inline distT="0" distB="0" distL="0" distR="0" wp14:anchorId="4E12B799" wp14:editId="06DC094C">
            <wp:extent cx="3388297" cy="190500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00407" cy="1911809"/>
                    </a:xfrm>
                    <a:prstGeom prst="rect">
                      <a:avLst/>
                    </a:prstGeom>
                  </pic:spPr>
                </pic:pic>
              </a:graphicData>
            </a:graphic>
          </wp:inline>
        </w:drawing>
      </w:r>
      <w:r w:rsidR="004A27AD">
        <w:rPr>
          <w:lang w:val="es-SV"/>
        </w:rPr>
        <w:br/>
      </w:r>
    </w:p>
    <w:p w:rsidR="00BF47F0" w:rsidRDefault="00BF47F0" w:rsidP="009E5816">
      <w:pPr>
        <w:jc w:val="both"/>
        <w:rPr>
          <w:lang w:val="es-SV"/>
        </w:rPr>
      </w:pPr>
      <w:r>
        <w:rPr>
          <w:noProof/>
          <w:lang w:val="es-SV" w:eastAsia="es-SV"/>
        </w:rPr>
        <w:drawing>
          <wp:inline distT="0" distB="0" distL="0" distR="0" wp14:anchorId="71A18766" wp14:editId="0F448B69">
            <wp:extent cx="3414713" cy="22764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0421" cy="2280280"/>
                    </a:xfrm>
                    <a:prstGeom prst="rect">
                      <a:avLst/>
                    </a:prstGeom>
                  </pic:spPr>
                </pic:pic>
              </a:graphicData>
            </a:graphic>
          </wp:inline>
        </w:drawing>
      </w:r>
    </w:p>
    <w:p w:rsidR="004E1D27" w:rsidRDefault="00BF47F0" w:rsidP="009E5816">
      <w:pPr>
        <w:jc w:val="both"/>
        <w:rPr>
          <w:rFonts w:asciiTheme="minorHAnsi" w:hAnsiTheme="minorHAnsi" w:cs="Arial"/>
          <w:bCs/>
          <w:sz w:val="22"/>
          <w:lang w:val="es-SV"/>
        </w:rPr>
      </w:pPr>
      <w:r>
        <w:rPr>
          <w:rFonts w:asciiTheme="minorHAnsi" w:hAnsiTheme="minorHAnsi" w:cs="Arial"/>
          <w:bCs/>
          <w:sz w:val="22"/>
          <w:lang w:val="es-SV"/>
        </w:rPr>
        <w:lastRenderedPageBreak/>
        <w:br/>
      </w:r>
      <w:r>
        <w:rPr>
          <w:noProof/>
          <w:lang w:val="es-SV" w:eastAsia="es-SV"/>
        </w:rPr>
        <w:drawing>
          <wp:inline distT="0" distB="0" distL="0" distR="0" wp14:anchorId="39C1E8F2" wp14:editId="00E83035">
            <wp:extent cx="3384602" cy="200977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98974" cy="2018309"/>
                    </a:xfrm>
                    <a:prstGeom prst="rect">
                      <a:avLst/>
                    </a:prstGeom>
                  </pic:spPr>
                </pic:pic>
              </a:graphicData>
            </a:graphic>
          </wp:inline>
        </w:drawing>
      </w:r>
    </w:p>
    <w:p w:rsidR="00BF47F0" w:rsidRDefault="00BF47F0" w:rsidP="009E5816">
      <w:pPr>
        <w:jc w:val="both"/>
        <w:rPr>
          <w:rFonts w:asciiTheme="minorHAnsi" w:hAnsiTheme="minorHAnsi" w:cs="Arial"/>
          <w:bCs/>
          <w:sz w:val="22"/>
          <w:lang w:val="es-SV"/>
        </w:rPr>
      </w:pPr>
    </w:p>
    <w:p w:rsidR="00BF47F0" w:rsidRPr="004E1D27" w:rsidRDefault="004A27AD" w:rsidP="009E5816">
      <w:pPr>
        <w:jc w:val="both"/>
        <w:rPr>
          <w:rFonts w:asciiTheme="minorHAnsi" w:hAnsiTheme="minorHAnsi" w:cs="Arial"/>
          <w:bCs/>
          <w:sz w:val="22"/>
          <w:lang w:val="es-SV"/>
        </w:rPr>
      </w:pPr>
      <w:r>
        <w:rPr>
          <w:noProof/>
          <w:lang w:val="es-SV" w:eastAsia="es-SV"/>
        </w:rPr>
        <w:drawing>
          <wp:inline distT="0" distB="0" distL="0" distR="0" wp14:anchorId="5A27BE1C" wp14:editId="6CCF42C3">
            <wp:extent cx="3397122" cy="20383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08828" cy="2045374"/>
                    </a:xfrm>
                    <a:prstGeom prst="rect">
                      <a:avLst/>
                    </a:prstGeom>
                  </pic:spPr>
                </pic:pic>
              </a:graphicData>
            </a:graphic>
          </wp:inline>
        </w:drawing>
      </w:r>
      <w:r>
        <w:rPr>
          <w:rFonts w:asciiTheme="minorHAnsi" w:hAnsiTheme="minorHAnsi" w:cs="Arial"/>
          <w:bCs/>
          <w:sz w:val="22"/>
          <w:lang w:val="es-SV"/>
        </w:rPr>
        <w:br/>
      </w:r>
      <w:r>
        <w:rPr>
          <w:rFonts w:asciiTheme="minorHAnsi" w:hAnsiTheme="minorHAnsi" w:cs="Arial"/>
          <w:bCs/>
          <w:sz w:val="22"/>
          <w:lang w:val="es-SV"/>
        </w:rPr>
        <w:br/>
      </w:r>
      <w:r>
        <w:rPr>
          <w:noProof/>
          <w:lang w:val="es-SV" w:eastAsia="es-SV"/>
        </w:rPr>
        <w:drawing>
          <wp:inline distT="0" distB="0" distL="0" distR="0" wp14:anchorId="34A0EBD3" wp14:editId="5690CAA8">
            <wp:extent cx="3432560" cy="22955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3826" cy="2316434"/>
                    </a:xfrm>
                    <a:prstGeom prst="rect">
                      <a:avLst/>
                    </a:prstGeom>
                  </pic:spPr>
                </pic:pic>
              </a:graphicData>
            </a:graphic>
          </wp:inline>
        </w:drawing>
      </w:r>
      <w:r>
        <w:rPr>
          <w:rFonts w:asciiTheme="minorHAnsi" w:hAnsiTheme="minorHAnsi" w:cs="Arial"/>
          <w:bCs/>
          <w:sz w:val="22"/>
          <w:lang w:val="es-SV"/>
        </w:rPr>
        <w:br/>
      </w:r>
      <w:r>
        <w:rPr>
          <w:rFonts w:asciiTheme="minorHAnsi" w:hAnsiTheme="minorHAnsi" w:cs="Arial"/>
          <w:bCs/>
          <w:sz w:val="22"/>
          <w:lang w:val="es-SV"/>
        </w:rPr>
        <w:br/>
      </w:r>
      <w:r>
        <w:rPr>
          <w:noProof/>
          <w:lang w:val="es-SV" w:eastAsia="es-SV"/>
        </w:rPr>
        <w:lastRenderedPageBreak/>
        <w:drawing>
          <wp:inline distT="0" distB="0" distL="0" distR="0" wp14:anchorId="397E9D28" wp14:editId="04FDDDB4">
            <wp:extent cx="3428741" cy="257175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44185" cy="2583334"/>
                    </a:xfrm>
                    <a:prstGeom prst="rect">
                      <a:avLst/>
                    </a:prstGeom>
                  </pic:spPr>
                </pic:pic>
              </a:graphicData>
            </a:graphic>
          </wp:inline>
        </w:drawing>
      </w:r>
      <w:r>
        <w:rPr>
          <w:rFonts w:asciiTheme="minorHAnsi" w:hAnsiTheme="minorHAnsi" w:cs="Arial"/>
          <w:bCs/>
          <w:sz w:val="22"/>
          <w:lang w:val="es-SV"/>
        </w:rPr>
        <w:br/>
      </w:r>
      <w:r>
        <w:rPr>
          <w:rFonts w:asciiTheme="minorHAnsi" w:hAnsiTheme="minorHAnsi" w:cs="Arial"/>
          <w:bCs/>
          <w:sz w:val="22"/>
          <w:lang w:val="es-SV"/>
        </w:rPr>
        <w:br/>
      </w:r>
      <w:r>
        <w:rPr>
          <w:rFonts w:asciiTheme="minorHAnsi" w:hAnsiTheme="minorHAnsi" w:cs="Arial"/>
          <w:bCs/>
          <w:sz w:val="22"/>
          <w:lang w:val="es-SV"/>
        </w:rPr>
        <w:br/>
      </w:r>
      <w:r>
        <w:rPr>
          <w:noProof/>
          <w:lang w:val="es-SV" w:eastAsia="es-SV"/>
        </w:rPr>
        <w:drawing>
          <wp:inline distT="0" distB="0" distL="0" distR="0" wp14:anchorId="1CC4B8D2" wp14:editId="4DBC0AA9">
            <wp:extent cx="3446802" cy="230505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0547" cy="2314242"/>
                    </a:xfrm>
                    <a:prstGeom prst="rect">
                      <a:avLst/>
                    </a:prstGeom>
                  </pic:spPr>
                </pic:pic>
              </a:graphicData>
            </a:graphic>
          </wp:inline>
        </w:drawing>
      </w:r>
      <w:r>
        <w:rPr>
          <w:rFonts w:asciiTheme="minorHAnsi" w:hAnsiTheme="minorHAnsi" w:cs="Arial"/>
          <w:bCs/>
          <w:sz w:val="22"/>
          <w:lang w:val="es-SV"/>
        </w:rPr>
        <w:br/>
      </w:r>
      <w:r>
        <w:rPr>
          <w:rFonts w:asciiTheme="minorHAnsi" w:hAnsiTheme="minorHAnsi" w:cs="Arial"/>
          <w:bCs/>
          <w:sz w:val="22"/>
          <w:lang w:val="es-SV"/>
        </w:rPr>
        <w:br/>
      </w:r>
      <w:r>
        <w:rPr>
          <w:noProof/>
          <w:lang w:val="es-SV" w:eastAsia="es-SV"/>
        </w:rPr>
        <w:drawing>
          <wp:inline distT="0" distB="0" distL="0" distR="0" wp14:anchorId="7F168445" wp14:editId="5876C313">
            <wp:extent cx="3529524" cy="22574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8354" cy="2275864"/>
                    </a:xfrm>
                    <a:prstGeom prst="rect">
                      <a:avLst/>
                    </a:prstGeom>
                  </pic:spPr>
                </pic:pic>
              </a:graphicData>
            </a:graphic>
          </wp:inline>
        </w:drawing>
      </w:r>
      <w:r>
        <w:rPr>
          <w:rFonts w:asciiTheme="minorHAnsi" w:hAnsiTheme="minorHAnsi" w:cs="Arial"/>
          <w:bCs/>
          <w:sz w:val="22"/>
          <w:lang w:val="es-SV"/>
        </w:rPr>
        <w:br/>
      </w:r>
      <w:r>
        <w:rPr>
          <w:rFonts w:asciiTheme="minorHAnsi" w:hAnsiTheme="minorHAnsi" w:cs="Arial"/>
          <w:bCs/>
          <w:sz w:val="22"/>
          <w:lang w:val="es-SV"/>
        </w:rPr>
        <w:br/>
      </w:r>
      <w:r>
        <w:rPr>
          <w:noProof/>
          <w:lang w:val="es-SV" w:eastAsia="es-SV"/>
        </w:rPr>
        <w:lastRenderedPageBreak/>
        <w:drawing>
          <wp:inline distT="0" distB="0" distL="0" distR="0" wp14:anchorId="5DC90D03" wp14:editId="129293CC">
            <wp:extent cx="3496375" cy="1485900"/>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04262" cy="1489252"/>
                    </a:xfrm>
                    <a:prstGeom prst="rect">
                      <a:avLst/>
                    </a:prstGeom>
                  </pic:spPr>
                </pic:pic>
              </a:graphicData>
            </a:graphic>
          </wp:inline>
        </w:drawing>
      </w:r>
      <w:r>
        <w:rPr>
          <w:rFonts w:asciiTheme="minorHAnsi" w:hAnsiTheme="minorHAnsi" w:cs="Arial"/>
          <w:bCs/>
          <w:sz w:val="22"/>
          <w:lang w:val="es-SV"/>
        </w:rPr>
        <w:br/>
      </w:r>
      <w:r>
        <w:rPr>
          <w:rFonts w:asciiTheme="minorHAnsi" w:hAnsiTheme="minorHAnsi" w:cs="Arial"/>
          <w:bCs/>
          <w:sz w:val="22"/>
          <w:lang w:val="es-SV"/>
        </w:rPr>
        <w:br/>
      </w:r>
      <w:r>
        <w:rPr>
          <w:noProof/>
          <w:lang w:val="es-SV" w:eastAsia="es-SV"/>
        </w:rPr>
        <w:drawing>
          <wp:inline distT="0" distB="0" distL="0" distR="0" wp14:anchorId="245D3BEF" wp14:editId="18C3FD40">
            <wp:extent cx="3488530" cy="19621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00176" cy="1968700"/>
                    </a:xfrm>
                    <a:prstGeom prst="rect">
                      <a:avLst/>
                    </a:prstGeom>
                  </pic:spPr>
                </pic:pic>
              </a:graphicData>
            </a:graphic>
          </wp:inline>
        </w:drawing>
      </w:r>
      <w:r>
        <w:rPr>
          <w:rFonts w:asciiTheme="minorHAnsi" w:hAnsiTheme="minorHAnsi" w:cs="Arial"/>
          <w:bCs/>
          <w:sz w:val="22"/>
          <w:lang w:val="es-SV"/>
        </w:rPr>
        <w:br/>
      </w:r>
      <w:r>
        <w:rPr>
          <w:rFonts w:asciiTheme="minorHAnsi" w:hAnsiTheme="minorHAnsi" w:cs="Arial"/>
          <w:bCs/>
          <w:sz w:val="22"/>
          <w:lang w:val="es-SV"/>
        </w:rPr>
        <w:br/>
      </w:r>
      <w:r>
        <w:rPr>
          <w:noProof/>
          <w:lang w:val="es-SV" w:eastAsia="es-SV"/>
        </w:rPr>
        <w:drawing>
          <wp:inline distT="0" distB="0" distL="0" distR="0" wp14:anchorId="7040A82F" wp14:editId="05E32921">
            <wp:extent cx="3438525" cy="2457113"/>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47702" cy="2463671"/>
                    </a:xfrm>
                    <a:prstGeom prst="rect">
                      <a:avLst/>
                    </a:prstGeom>
                  </pic:spPr>
                </pic:pic>
              </a:graphicData>
            </a:graphic>
          </wp:inline>
        </w:drawing>
      </w:r>
    </w:p>
    <w:sectPr w:rsidR="00BF47F0" w:rsidRPr="004E1D27" w:rsidSect="0031202E">
      <w:headerReference w:type="default" r:id="rId22"/>
      <w:footerReference w:type="default" r:id="rId23"/>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10FE" w:rsidRDefault="007310FE">
      <w:r>
        <w:separator/>
      </w:r>
    </w:p>
  </w:endnote>
  <w:endnote w:type="continuationSeparator" w:id="0">
    <w:p w:rsidR="007310FE" w:rsidRDefault="00731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0A1" w:rsidRDefault="005030A1">
    <w:pPr>
      <w:pStyle w:val="Footer"/>
      <w:rPr>
        <w:color w:val="000080"/>
      </w:rPr>
    </w:pPr>
    <w:r>
      <w:rPr>
        <w:color w:val="000080"/>
        <w:sz w:val="16"/>
      </w:rPr>
      <w:tab/>
    </w:r>
    <w:r>
      <w:rPr>
        <w:rStyle w:val="PageNumber"/>
        <w:color w:val="000080"/>
        <w:sz w:val="16"/>
      </w:rPr>
      <w:fldChar w:fldCharType="begin"/>
    </w:r>
    <w:r>
      <w:rPr>
        <w:rStyle w:val="PageNumber"/>
        <w:color w:val="000080"/>
        <w:sz w:val="16"/>
      </w:rPr>
      <w:instrText xml:space="preserve"> PAGE </w:instrText>
    </w:r>
    <w:r>
      <w:rPr>
        <w:rStyle w:val="PageNumber"/>
        <w:color w:val="000080"/>
        <w:sz w:val="16"/>
      </w:rPr>
      <w:fldChar w:fldCharType="separate"/>
    </w:r>
    <w:r w:rsidR="00AA0012">
      <w:rPr>
        <w:rStyle w:val="PageNumber"/>
        <w:noProof/>
        <w:color w:val="000080"/>
        <w:sz w:val="16"/>
      </w:rPr>
      <w:t>1</w:t>
    </w:r>
    <w:r>
      <w:rPr>
        <w:rStyle w:val="PageNumber"/>
        <w:color w:val="000080"/>
        <w:sz w:val="16"/>
      </w:rPr>
      <w:fldChar w:fldCharType="end"/>
    </w:r>
    <w:r>
      <w:rPr>
        <w:rStyle w:val="PageNumber"/>
        <w:color w:val="000080"/>
        <w:sz w:val="16"/>
      </w:rPr>
      <w:t xml:space="preserve"> of </w:t>
    </w:r>
    <w:r>
      <w:rPr>
        <w:rStyle w:val="PageNumber"/>
        <w:color w:val="000080"/>
        <w:sz w:val="16"/>
      </w:rPr>
      <w:fldChar w:fldCharType="begin"/>
    </w:r>
    <w:r>
      <w:rPr>
        <w:rStyle w:val="PageNumber"/>
        <w:color w:val="000080"/>
        <w:sz w:val="16"/>
      </w:rPr>
      <w:instrText xml:space="preserve"> NUMPAGES </w:instrText>
    </w:r>
    <w:r>
      <w:rPr>
        <w:rStyle w:val="PageNumber"/>
        <w:color w:val="000080"/>
        <w:sz w:val="16"/>
      </w:rPr>
      <w:fldChar w:fldCharType="separate"/>
    </w:r>
    <w:r w:rsidR="00AA0012">
      <w:rPr>
        <w:rStyle w:val="PageNumber"/>
        <w:noProof/>
        <w:color w:val="000080"/>
        <w:sz w:val="16"/>
      </w:rPr>
      <w:t>20</w:t>
    </w:r>
    <w:r>
      <w:rPr>
        <w:rStyle w:val="PageNumber"/>
        <w:color w:val="000080"/>
        <w:sz w:val="16"/>
      </w:rPr>
      <w:fldChar w:fldCharType="end"/>
    </w:r>
    <w:r>
      <w:rPr>
        <w:rStyle w:val="PageNumber"/>
        <w:color w:val="00008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10FE" w:rsidRDefault="007310FE">
      <w:r>
        <w:separator/>
      </w:r>
    </w:p>
  </w:footnote>
  <w:footnote w:type="continuationSeparator" w:id="0">
    <w:p w:rsidR="007310FE" w:rsidRDefault="00731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0A1" w:rsidRPr="007C45B0" w:rsidRDefault="005030A1" w:rsidP="007C45B0">
    <w:pPr>
      <w:pStyle w:val="Header"/>
      <w:tabs>
        <w:tab w:val="clear" w:pos="4153"/>
      </w:tabs>
      <w:jc w:val="right"/>
      <w:rPr>
        <w:rFonts w:ascii="Arial" w:hAnsi="Arial" w:cs="Arial"/>
        <w:b/>
        <w:bCs/>
        <w:szCs w:val="20"/>
      </w:rPr>
    </w:pPr>
    <w:r w:rsidRPr="007C45B0">
      <w:rPr>
        <w:rFonts w:ascii="Arial" w:hAnsi="Arial" w:cs="Arial"/>
        <w:color w:val="000080"/>
        <w:szCs w:val="20"/>
      </w:rPr>
      <w:t>SLV_PM_QPR</w:t>
    </w:r>
    <w:r w:rsidRPr="007C45B0">
      <w:rPr>
        <w:rFonts w:ascii="Arial" w:hAnsi="Arial" w:cs="Arial"/>
        <w:color w:val="000080"/>
        <w:szCs w:val="20"/>
      </w:rPr>
      <w:tab/>
    </w:r>
    <w:r w:rsidRPr="007C45B0">
      <w:rPr>
        <w:rFonts w:ascii="Arial" w:hAnsi="Arial" w:cs="Arial"/>
        <w:b/>
        <w:bCs/>
        <w:szCs w:val="20"/>
      </w:rPr>
      <w:t xml:space="preserve"> </w:t>
    </w:r>
  </w:p>
  <w:p w:rsidR="005030A1" w:rsidRDefault="005030A1" w:rsidP="007C45B0">
    <w:pPr>
      <w:pStyle w:val="Header"/>
      <w:ind w:left="-284"/>
      <w:jc w:val="right"/>
    </w:pPr>
    <w:r w:rsidRPr="007C45B0">
      <w:rPr>
        <w:rFonts w:ascii="Arial" w:hAnsi="Arial" w:cs="Arial"/>
        <w:szCs w:val="20"/>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125"/>
    <w:multiLevelType w:val="hybridMultilevel"/>
    <w:tmpl w:val="B7048EB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25E752F"/>
    <w:multiLevelType w:val="hybridMultilevel"/>
    <w:tmpl w:val="C0EE14B6"/>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0D2619AB"/>
    <w:multiLevelType w:val="hybridMultilevel"/>
    <w:tmpl w:val="8B129450"/>
    <w:lvl w:ilvl="0" w:tplc="0409000B">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279ED"/>
    <w:multiLevelType w:val="hybridMultilevel"/>
    <w:tmpl w:val="D89465F2"/>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14262C59"/>
    <w:multiLevelType w:val="hybridMultilevel"/>
    <w:tmpl w:val="9D3C7016"/>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25026997"/>
    <w:multiLevelType w:val="hybridMultilevel"/>
    <w:tmpl w:val="CAFC997E"/>
    <w:lvl w:ilvl="0" w:tplc="440A000D">
      <w:start w:val="1"/>
      <w:numFmt w:val="bullet"/>
      <w:lvlText w:val=""/>
      <w:lvlJc w:val="left"/>
      <w:pPr>
        <w:ind w:left="833" w:hanging="360"/>
      </w:pPr>
      <w:rPr>
        <w:rFonts w:ascii="Wingdings" w:hAnsi="Wingdings" w:hint="default"/>
      </w:rPr>
    </w:lvl>
    <w:lvl w:ilvl="1" w:tplc="440A0003" w:tentative="1">
      <w:start w:val="1"/>
      <w:numFmt w:val="bullet"/>
      <w:lvlText w:val="o"/>
      <w:lvlJc w:val="left"/>
      <w:pPr>
        <w:ind w:left="1553" w:hanging="360"/>
      </w:pPr>
      <w:rPr>
        <w:rFonts w:ascii="Courier New" w:hAnsi="Courier New" w:cs="Courier New" w:hint="default"/>
      </w:rPr>
    </w:lvl>
    <w:lvl w:ilvl="2" w:tplc="440A0005" w:tentative="1">
      <w:start w:val="1"/>
      <w:numFmt w:val="bullet"/>
      <w:lvlText w:val=""/>
      <w:lvlJc w:val="left"/>
      <w:pPr>
        <w:ind w:left="2273" w:hanging="360"/>
      </w:pPr>
      <w:rPr>
        <w:rFonts w:ascii="Wingdings" w:hAnsi="Wingdings" w:hint="default"/>
      </w:rPr>
    </w:lvl>
    <w:lvl w:ilvl="3" w:tplc="440A0001" w:tentative="1">
      <w:start w:val="1"/>
      <w:numFmt w:val="bullet"/>
      <w:lvlText w:val=""/>
      <w:lvlJc w:val="left"/>
      <w:pPr>
        <w:ind w:left="2993" w:hanging="360"/>
      </w:pPr>
      <w:rPr>
        <w:rFonts w:ascii="Symbol" w:hAnsi="Symbol" w:hint="default"/>
      </w:rPr>
    </w:lvl>
    <w:lvl w:ilvl="4" w:tplc="440A0003" w:tentative="1">
      <w:start w:val="1"/>
      <w:numFmt w:val="bullet"/>
      <w:lvlText w:val="o"/>
      <w:lvlJc w:val="left"/>
      <w:pPr>
        <w:ind w:left="3713" w:hanging="360"/>
      </w:pPr>
      <w:rPr>
        <w:rFonts w:ascii="Courier New" w:hAnsi="Courier New" w:cs="Courier New" w:hint="default"/>
      </w:rPr>
    </w:lvl>
    <w:lvl w:ilvl="5" w:tplc="440A0005" w:tentative="1">
      <w:start w:val="1"/>
      <w:numFmt w:val="bullet"/>
      <w:lvlText w:val=""/>
      <w:lvlJc w:val="left"/>
      <w:pPr>
        <w:ind w:left="4433" w:hanging="360"/>
      </w:pPr>
      <w:rPr>
        <w:rFonts w:ascii="Wingdings" w:hAnsi="Wingdings" w:hint="default"/>
      </w:rPr>
    </w:lvl>
    <w:lvl w:ilvl="6" w:tplc="440A0001" w:tentative="1">
      <w:start w:val="1"/>
      <w:numFmt w:val="bullet"/>
      <w:lvlText w:val=""/>
      <w:lvlJc w:val="left"/>
      <w:pPr>
        <w:ind w:left="5153" w:hanging="360"/>
      </w:pPr>
      <w:rPr>
        <w:rFonts w:ascii="Symbol" w:hAnsi="Symbol" w:hint="default"/>
      </w:rPr>
    </w:lvl>
    <w:lvl w:ilvl="7" w:tplc="440A0003" w:tentative="1">
      <w:start w:val="1"/>
      <w:numFmt w:val="bullet"/>
      <w:lvlText w:val="o"/>
      <w:lvlJc w:val="left"/>
      <w:pPr>
        <w:ind w:left="5873" w:hanging="360"/>
      </w:pPr>
      <w:rPr>
        <w:rFonts w:ascii="Courier New" w:hAnsi="Courier New" w:cs="Courier New" w:hint="default"/>
      </w:rPr>
    </w:lvl>
    <w:lvl w:ilvl="8" w:tplc="440A0005" w:tentative="1">
      <w:start w:val="1"/>
      <w:numFmt w:val="bullet"/>
      <w:lvlText w:val=""/>
      <w:lvlJc w:val="left"/>
      <w:pPr>
        <w:ind w:left="6593" w:hanging="360"/>
      </w:pPr>
      <w:rPr>
        <w:rFonts w:ascii="Wingdings" w:hAnsi="Wingdings" w:hint="default"/>
      </w:rPr>
    </w:lvl>
  </w:abstractNum>
  <w:abstractNum w:abstractNumId="6" w15:restartNumberingAfterBreak="0">
    <w:nsid w:val="25514A74"/>
    <w:multiLevelType w:val="hybridMultilevel"/>
    <w:tmpl w:val="13645AC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2BBA4769"/>
    <w:multiLevelType w:val="hybridMultilevel"/>
    <w:tmpl w:val="B1883DEC"/>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33417073"/>
    <w:multiLevelType w:val="hybridMultilevel"/>
    <w:tmpl w:val="2488F876"/>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42341995"/>
    <w:multiLevelType w:val="multilevel"/>
    <w:tmpl w:val="2570956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450E63AC"/>
    <w:multiLevelType w:val="hybridMultilevel"/>
    <w:tmpl w:val="28C8C54A"/>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48B63FCA"/>
    <w:multiLevelType w:val="hybridMultilevel"/>
    <w:tmpl w:val="D24A0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3A236F"/>
    <w:multiLevelType w:val="hybridMultilevel"/>
    <w:tmpl w:val="36166EFA"/>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15:restartNumberingAfterBreak="0">
    <w:nsid w:val="4C757341"/>
    <w:multiLevelType w:val="hybridMultilevel"/>
    <w:tmpl w:val="BD224668"/>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4EB42390"/>
    <w:multiLevelType w:val="hybridMultilevel"/>
    <w:tmpl w:val="B972D456"/>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52636EAA"/>
    <w:multiLevelType w:val="hybridMultilevel"/>
    <w:tmpl w:val="615A5374"/>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53897AFD"/>
    <w:multiLevelType w:val="hybridMultilevel"/>
    <w:tmpl w:val="C404621A"/>
    <w:lvl w:ilvl="0" w:tplc="D6C4A90C">
      <w:start w:val="1"/>
      <w:numFmt w:val="decimal"/>
      <w:lvlText w:val="%1."/>
      <w:lvlJc w:val="left"/>
      <w:pPr>
        <w:ind w:left="1800" w:hanging="360"/>
      </w:pPr>
      <w:rPr>
        <w:rFonts w:hint="default"/>
      </w:r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17" w15:restartNumberingAfterBreak="0">
    <w:nsid w:val="59073291"/>
    <w:multiLevelType w:val="hybridMultilevel"/>
    <w:tmpl w:val="E6AAC23E"/>
    <w:lvl w:ilvl="0" w:tplc="440A0003">
      <w:start w:val="1"/>
      <w:numFmt w:val="bullet"/>
      <w:lvlText w:val="o"/>
      <w:lvlJc w:val="left"/>
      <w:pPr>
        <w:ind w:left="720" w:hanging="360"/>
      </w:pPr>
      <w:rPr>
        <w:rFonts w:ascii="Courier New" w:hAnsi="Courier New" w:cs="Courier New"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6874737E"/>
    <w:multiLevelType w:val="hybridMultilevel"/>
    <w:tmpl w:val="E3F252D4"/>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690C4878"/>
    <w:multiLevelType w:val="hybridMultilevel"/>
    <w:tmpl w:val="C3D8E6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CD56B4D"/>
    <w:multiLevelType w:val="multilevel"/>
    <w:tmpl w:val="1CD2F34E"/>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num w:numId="1">
    <w:abstractNumId w:val="19"/>
  </w:num>
  <w:num w:numId="2">
    <w:abstractNumId w:val="11"/>
  </w:num>
  <w:num w:numId="3">
    <w:abstractNumId w:val="6"/>
  </w:num>
  <w:num w:numId="4">
    <w:abstractNumId w:val="0"/>
  </w:num>
  <w:num w:numId="5">
    <w:abstractNumId w:val="17"/>
  </w:num>
  <w:num w:numId="6">
    <w:abstractNumId w:val="10"/>
  </w:num>
  <w:num w:numId="7">
    <w:abstractNumId w:val="13"/>
  </w:num>
  <w:num w:numId="8">
    <w:abstractNumId w:val="14"/>
  </w:num>
  <w:num w:numId="9">
    <w:abstractNumId w:val="18"/>
  </w:num>
  <w:num w:numId="10">
    <w:abstractNumId w:val="2"/>
  </w:num>
  <w:num w:numId="11">
    <w:abstractNumId w:val="4"/>
  </w:num>
  <w:num w:numId="12">
    <w:abstractNumId w:val="12"/>
  </w:num>
  <w:num w:numId="13">
    <w:abstractNumId w:val="8"/>
  </w:num>
  <w:num w:numId="14">
    <w:abstractNumId w:val="3"/>
  </w:num>
  <w:num w:numId="15">
    <w:abstractNumId w:val="1"/>
  </w:num>
  <w:num w:numId="16">
    <w:abstractNumId w:val="15"/>
  </w:num>
  <w:num w:numId="17">
    <w:abstractNumId w:val="9"/>
  </w:num>
  <w:num w:numId="18">
    <w:abstractNumId w:val="16"/>
  </w:num>
  <w:num w:numId="19">
    <w:abstractNumId w:val="20"/>
  </w:num>
  <w:num w:numId="20">
    <w:abstractNumId w:val="5"/>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2D3"/>
    <w:rsid w:val="00005A9B"/>
    <w:rsid w:val="0001141B"/>
    <w:rsid w:val="00012E7C"/>
    <w:rsid w:val="000232CE"/>
    <w:rsid w:val="000444D5"/>
    <w:rsid w:val="00067C0F"/>
    <w:rsid w:val="00092ADA"/>
    <w:rsid w:val="00096522"/>
    <w:rsid w:val="000A187A"/>
    <w:rsid w:val="000A1AFC"/>
    <w:rsid w:val="000A3828"/>
    <w:rsid w:val="000A6647"/>
    <w:rsid w:val="000E6468"/>
    <w:rsid w:val="000F0022"/>
    <w:rsid w:val="000F123C"/>
    <w:rsid w:val="000F5BD4"/>
    <w:rsid w:val="0010511B"/>
    <w:rsid w:val="001109EA"/>
    <w:rsid w:val="0013471D"/>
    <w:rsid w:val="00136CA3"/>
    <w:rsid w:val="00146D67"/>
    <w:rsid w:val="001634FC"/>
    <w:rsid w:val="0016645D"/>
    <w:rsid w:val="00176C0E"/>
    <w:rsid w:val="001951F0"/>
    <w:rsid w:val="001968B4"/>
    <w:rsid w:val="001A6562"/>
    <w:rsid w:val="001B1972"/>
    <w:rsid w:val="001D4CBD"/>
    <w:rsid w:val="001E3627"/>
    <w:rsid w:val="001F3B75"/>
    <w:rsid w:val="002031A0"/>
    <w:rsid w:val="00203322"/>
    <w:rsid w:val="00205326"/>
    <w:rsid w:val="00213943"/>
    <w:rsid w:val="00215BE1"/>
    <w:rsid w:val="0022579F"/>
    <w:rsid w:val="00231887"/>
    <w:rsid w:val="0023307A"/>
    <w:rsid w:val="00262E16"/>
    <w:rsid w:val="0027226E"/>
    <w:rsid w:val="00284FFC"/>
    <w:rsid w:val="002A3B1F"/>
    <w:rsid w:val="002C7478"/>
    <w:rsid w:val="0031202E"/>
    <w:rsid w:val="00322583"/>
    <w:rsid w:val="00335323"/>
    <w:rsid w:val="00337352"/>
    <w:rsid w:val="0034038E"/>
    <w:rsid w:val="003453C6"/>
    <w:rsid w:val="00362E29"/>
    <w:rsid w:val="00365967"/>
    <w:rsid w:val="003701B8"/>
    <w:rsid w:val="0037755A"/>
    <w:rsid w:val="00380C81"/>
    <w:rsid w:val="0039221B"/>
    <w:rsid w:val="00394BCA"/>
    <w:rsid w:val="003A2927"/>
    <w:rsid w:val="003A3462"/>
    <w:rsid w:val="003A516C"/>
    <w:rsid w:val="003B2693"/>
    <w:rsid w:val="003B65F9"/>
    <w:rsid w:val="003E1AF2"/>
    <w:rsid w:val="003F4939"/>
    <w:rsid w:val="00400C8E"/>
    <w:rsid w:val="004123C0"/>
    <w:rsid w:val="004123E3"/>
    <w:rsid w:val="00412FFD"/>
    <w:rsid w:val="00421320"/>
    <w:rsid w:val="00445944"/>
    <w:rsid w:val="004525E1"/>
    <w:rsid w:val="004557CA"/>
    <w:rsid w:val="00455B6F"/>
    <w:rsid w:val="00460EE8"/>
    <w:rsid w:val="0046686E"/>
    <w:rsid w:val="00477D55"/>
    <w:rsid w:val="004860B0"/>
    <w:rsid w:val="004A0C0D"/>
    <w:rsid w:val="004A27AD"/>
    <w:rsid w:val="004A67A5"/>
    <w:rsid w:val="004B352B"/>
    <w:rsid w:val="004C5296"/>
    <w:rsid w:val="004C6411"/>
    <w:rsid w:val="004C6BC7"/>
    <w:rsid w:val="004C77CA"/>
    <w:rsid w:val="004E1D27"/>
    <w:rsid w:val="004E2392"/>
    <w:rsid w:val="004E3142"/>
    <w:rsid w:val="004E4FB4"/>
    <w:rsid w:val="004F4FF3"/>
    <w:rsid w:val="004F5FA9"/>
    <w:rsid w:val="0050059B"/>
    <w:rsid w:val="005030A1"/>
    <w:rsid w:val="0053172E"/>
    <w:rsid w:val="00531793"/>
    <w:rsid w:val="0053618F"/>
    <w:rsid w:val="005457D1"/>
    <w:rsid w:val="00545CB0"/>
    <w:rsid w:val="00554709"/>
    <w:rsid w:val="00557D3F"/>
    <w:rsid w:val="005615B5"/>
    <w:rsid w:val="005660C9"/>
    <w:rsid w:val="00583391"/>
    <w:rsid w:val="0058597B"/>
    <w:rsid w:val="005977A6"/>
    <w:rsid w:val="005B0A96"/>
    <w:rsid w:val="005B7EEA"/>
    <w:rsid w:val="005C4BD1"/>
    <w:rsid w:val="005D062B"/>
    <w:rsid w:val="005D7B9F"/>
    <w:rsid w:val="005E1CB0"/>
    <w:rsid w:val="005E1FAB"/>
    <w:rsid w:val="005F440C"/>
    <w:rsid w:val="00602CB3"/>
    <w:rsid w:val="00605701"/>
    <w:rsid w:val="006140B8"/>
    <w:rsid w:val="00624A1B"/>
    <w:rsid w:val="00631924"/>
    <w:rsid w:val="00664187"/>
    <w:rsid w:val="006653F5"/>
    <w:rsid w:val="0066708B"/>
    <w:rsid w:val="00670AE3"/>
    <w:rsid w:val="00695233"/>
    <w:rsid w:val="00696D9D"/>
    <w:rsid w:val="006B3FB4"/>
    <w:rsid w:val="006D407A"/>
    <w:rsid w:val="006E47F3"/>
    <w:rsid w:val="006E7406"/>
    <w:rsid w:val="006F5DAD"/>
    <w:rsid w:val="007030FB"/>
    <w:rsid w:val="00703E0F"/>
    <w:rsid w:val="007123FF"/>
    <w:rsid w:val="00725989"/>
    <w:rsid w:val="007310FE"/>
    <w:rsid w:val="00733343"/>
    <w:rsid w:val="00734B3A"/>
    <w:rsid w:val="00743CF0"/>
    <w:rsid w:val="007453CA"/>
    <w:rsid w:val="00786614"/>
    <w:rsid w:val="00791444"/>
    <w:rsid w:val="00795D46"/>
    <w:rsid w:val="007C45B0"/>
    <w:rsid w:val="007C4AB7"/>
    <w:rsid w:val="007C6280"/>
    <w:rsid w:val="007C6C5B"/>
    <w:rsid w:val="007E0001"/>
    <w:rsid w:val="007E127C"/>
    <w:rsid w:val="007E1936"/>
    <w:rsid w:val="007E2776"/>
    <w:rsid w:val="007E5A28"/>
    <w:rsid w:val="008069D5"/>
    <w:rsid w:val="008137E7"/>
    <w:rsid w:val="008260C3"/>
    <w:rsid w:val="0084079C"/>
    <w:rsid w:val="00841E5E"/>
    <w:rsid w:val="00856959"/>
    <w:rsid w:val="00856E2C"/>
    <w:rsid w:val="008649EC"/>
    <w:rsid w:val="008666FC"/>
    <w:rsid w:val="008725B5"/>
    <w:rsid w:val="008747F1"/>
    <w:rsid w:val="00877A1E"/>
    <w:rsid w:val="00883772"/>
    <w:rsid w:val="00883CFB"/>
    <w:rsid w:val="00896BCF"/>
    <w:rsid w:val="008B79E6"/>
    <w:rsid w:val="008E48F8"/>
    <w:rsid w:val="008E5363"/>
    <w:rsid w:val="008F3C1B"/>
    <w:rsid w:val="00900A00"/>
    <w:rsid w:val="00901D6D"/>
    <w:rsid w:val="009068C0"/>
    <w:rsid w:val="009143B8"/>
    <w:rsid w:val="009174F4"/>
    <w:rsid w:val="009174FB"/>
    <w:rsid w:val="009220F4"/>
    <w:rsid w:val="009356E7"/>
    <w:rsid w:val="00964051"/>
    <w:rsid w:val="009804D3"/>
    <w:rsid w:val="009835DE"/>
    <w:rsid w:val="00986BF7"/>
    <w:rsid w:val="00996DFF"/>
    <w:rsid w:val="009A0D44"/>
    <w:rsid w:val="009A3964"/>
    <w:rsid w:val="009B6760"/>
    <w:rsid w:val="009B76E5"/>
    <w:rsid w:val="009D4864"/>
    <w:rsid w:val="009D77DA"/>
    <w:rsid w:val="009E5293"/>
    <w:rsid w:val="009E5816"/>
    <w:rsid w:val="00A13D3E"/>
    <w:rsid w:val="00A31221"/>
    <w:rsid w:val="00A3290F"/>
    <w:rsid w:val="00A33315"/>
    <w:rsid w:val="00A4335F"/>
    <w:rsid w:val="00A47997"/>
    <w:rsid w:val="00A61421"/>
    <w:rsid w:val="00A664DE"/>
    <w:rsid w:val="00A74A0A"/>
    <w:rsid w:val="00A81DC4"/>
    <w:rsid w:val="00A828AD"/>
    <w:rsid w:val="00A96255"/>
    <w:rsid w:val="00A96DC1"/>
    <w:rsid w:val="00AA0012"/>
    <w:rsid w:val="00AA74FC"/>
    <w:rsid w:val="00AF38C4"/>
    <w:rsid w:val="00B066A7"/>
    <w:rsid w:val="00B078B5"/>
    <w:rsid w:val="00B10D2B"/>
    <w:rsid w:val="00B15EEF"/>
    <w:rsid w:val="00B21D69"/>
    <w:rsid w:val="00B31599"/>
    <w:rsid w:val="00B33D44"/>
    <w:rsid w:val="00B63A69"/>
    <w:rsid w:val="00B75530"/>
    <w:rsid w:val="00B85C96"/>
    <w:rsid w:val="00B94EBF"/>
    <w:rsid w:val="00BA6922"/>
    <w:rsid w:val="00BA6E4A"/>
    <w:rsid w:val="00BA75D5"/>
    <w:rsid w:val="00BB39E6"/>
    <w:rsid w:val="00BB4FCC"/>
    <w:rsid w:val="00BC0B26"/>
    <w:rsid w:val="00BC22CF"/>
    <w:rsid w:val="00BC30F6"/>
    <w:rsid w:val="00BC7D71"/>
    <w:rsid w:val="00BE1483"/>
    <w:rsid w:val="00BE3105"/>
    <w:rsid w:val="00BE5DCD"/>
    <w:rsid w:val="00BF47F0"/>
    <w:rsid w:val="00C174E1"/>
    <w:rsid w:val="00C605E3"/>
    <w:rsid w:val="00C65E9A"/>
    <w:rsid w:val="00C750CD"/>
    <w:rsid w:val="00C776B3"/>
    <w:rsid w:val="00C848F6"/>
    <w:rsid w:val="00C907BD"/>
    <w:rsid w:val="00C9152B"/>
    <w:rsid w:val="00CA1630"/>
    <w:rsid w:val="00CA22FA"/>
    <w:rsid w:val="00CB1F98"/>
    <w:rsid w:val="00CD2A6B"/>
    <w:rsid w:val="00CE10B4"/>
    <w:rsid w:val="00CE483E"/>
    <w:rsid w:val="00D10FB8"/>
    <w:rsid w:val="00D13592"/>
    <w:rsid w:val="00D2474F"/>
    <w:rsid w:val="00D2568F"/>
    <w:rsid w:val="00D4253E"/>
    <w:rsid w:val="00D51AE5"/>
    <w:rsid w:val="00D528E0"/>
    <w:rsid w:val="00D5575B"/>
    <w:rsid w:val="00D70F9C"/>
    <w:rsid w:val="00D84284"/>
    <w:rsid w:val="00DA1EB8"/>
    <w:rsid w:val="00DB4D22"/>
    <w:rsid w:val="00DE201B"/>
    <w:rsid w:val="00DE6D9A"/>
    <w:rsid w:val="00E35F38"/>
    <w:rsid w:val="00E46C71"/>
    <w:rsid w:val="00E517F2"/>
    <w:rsid w:val="00E6693B"/>
    <w:rsid w:val="00E67D50"/>
    <w:rsid w:val="00E8345E"/>
    <w:rsid w:val="00E91FBA"/>
    <w:rsid w:val="00EB3B6D"/>
    <w:rsid w:val="00EC09A7"/>
    <w:rsid w:val="00EC37E9"/>
    <w:rsid w:val="00EC6466"/>
    <w:rsid w:val="00ED12B7"/>
    <w:rsid w:val="00EE161B"/>
    <w:rsid w:val="00EE52D3"/>
    <w:rsid w:val="00EF7B05"/>
    <w:rsid w:val="00F07FEB"/>
    <w:rsid w:val="00F10722"/>
    <w:rsid w:val="00F314AC"/>
    <w:rsid w:val="00F34BB2"/>
    <w:rsid w:val="00F37490"/>
    <w:rsid w:val="00F41AAE"/>
    <w:rsid w:val="00F87FC1"/>
    <w:rsid w:val="00FA56FD"/>
    <w:rsid w:val="00FA604F"/>
    <w:rsid w:val="00FB7389"/>
    <w:rsid w:val="00FC370F"/>
    <w:rsid w:val="00FD0374"/>
    <w:rsid w:val="00FE5AF5"/>
    <w:rsid w:val="00FF55E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9BC8652-4ED3-4D68-85D5-F1F4BB6A9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s-SV" w:eastAsia="es-SV"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Vari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E52D3"/>
    <w:rPr>
      <w:rFonts w:ascii="Palatino Linotype" w:eastAsia="Times New Roman" w:hAnsi="Palatino Linotype"/>
      <w:szCs w:val="24"/>
      <w:lang w:val="en-GB" w:eastAsia="en-US"/>
    </w:rPr>
  </w:style>
  <w:style w:type="paragraph" w:styleId="Heading1">
    <w:name w:val="heading 1"/>
    <w:basedOn w:val="Normal"/>
    <w:next w:val="Normal"/>
    <w:link w:val="Heading1Char"/>
    <w:qFormat/>
    <w:pPr>
      <w:keepNext/>
      <w:outlineLvl w:val="0"/>
    </w:pPr>
    <w:rPr>
      <w:rFonts w:ascii="Arial" w:hAnsi="Arial" w:cs="Arial"/>
      <w:b/>
      <w:bCs/>
      <w:sz w:val="22"/>
      <w:lang w:val="es-ES"/>
    </w:rPr>
  </w:style>
  <w:style w:type="paragraph" w:styleId="Heading4">
    <w:name w:val="heading 4"/>
    <w:basedOn w:val="Normal"/>
    <w:next w:val="Normal"/>
    <w:link w:val="Heading4Char"/>
    <w:semiHidden/>
    <w:unhideWhenUsed/>
    <w:qFormat/>
    <w:rsid w:val="004C6BC7"/>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E517F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Hyperlink">
    <w:name w:val="Hyperlink"/>
    <w:rPr>
      <w:color w:val="0000FF"/>
      <w:u w:val="single"/>
    </w:rPr>
  </w:style>
  <w:style w:type="paragraph" w:styleId="BodyText">
    <w:name w:val="Body Text"/>
    <w:basedOn w:val="Normal"/>
    <w:pPr>
      <w:pBdr>
        <w:bottom w:val="single" w:sz="4" w:space="1" w:color="auto"/>
      </w:pBdr>
    </w:pPr>
    <w:rPr>
      <w:rFonts w:ascii="Arial Narrow" w:hAnsi="Arial Narrow"/>
      <w:i/>
      <w:iCs/>
      <w:sz w:val="22"/>
    </w:rPr>
  </w:style>
  <w:style w:type="paragraph" w:styleId="BodyText2">
    <w:name w:val="Body Text 2"/>
    <w:basedOn w:val="Normal"/>
    <w:rPr>
      <w:rFonts w:ascii="Arial" w:hAnsi="Arial"/>
      <w:szCs w:val="20"/>
      <w:lang w:val="en-US"/>
    </w:rPr>
  </w:style>
  <w:style w:type="paragraph" w:styleId="NormalWeb">
    <w:name w:val="Normal (Web)"/>
    <w:basedOn w:val="Normal"/>
    <w:pPr>
      <w:spacing w:before="100" w:beforeAutospacing="1" w:after="100" w:afterAutospacing="1"/>
    </w:pPr>
    <w:rPr>
      <w:rFonts w:ascii="Times New Roman" w:hAnsi="Times New Roman"/>
      <w:sz w:val="24"/>
      <w:lang w:val="es-ES" w:eastAsia="es-ES"/>
    </w:rPr>
  </w:style>
  <w:style w:type="paragraph" w:styleId="Title">
    <w:name w:val="Title"/>
    <w:basedOn w:val="Normal"/>
    <w:qFormat/>
    <w:pPr>
      <w:jc w:val="center"/>
    </w:pPr>
    <w:rPr>
      <w:rFonts w:ascii="Times New Roman" w:hAnsi="Times New Roman"/>
      <w:b/>
      <w:bCs/>
      <w:sz w:val="16"/>
      <w:szCs w:val="16"/>
      <w:lang w:val="es-GT" w:eastAsia="es-ES"/>
    </w:rPr>
  </w:style>
  <w:style w:type="table" w:styleId="TableGrid">
    <w:name w:val="Table Grid"/>
    <w:basedOn w:val="TableNormal"/>
    <w:rsid w:val="00EE52D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C7478"/>
    <w:rPr>
      <w:rFonts w:ascii="Tahoma" w:hAnsi="Tahoma" w:cs="Tahoma"/>
      <w:sz w:val="16"/>
      <w:szCs w:val="16"/>
    </w:rPr>
  </w:style>
  <w:style w:type="character" w:customStyle="1" w:styleId="longtext">
    <w:name w:val="long_text"/>
    <w:basedOn w:val="DefaultParagraphFont"/>
    <w:rsid w:val="00213943"/>
  </w:style>
  <w:style w:type="paragraph" w:styleId="ListParagraph">
    <w:name w:val="List Paragraph"/>
    <w:basedOn w:val="Normal"/>
    <w:uiPriority w:val="34"/>
    <w:qFormat/>
    <w:rsid w:val="00213943"/>
    <w:pPr>
      <w:ind w:left="720"/>
      <w:contextualSpacing/>
    </w:pPr>
    <w:rPr>
      <w:rFonts w:ascii="Times New Roman" w:hAnsi="Times New Roman"/>
      <w:sz w:val="24"/>
      <w:lang w:val="en-US"/>
    </w:rPr>
  </w:style>
  <w:style w:type="character" w:customStyle="1" w:styleId="Heading1Char">
    <w:name w:val="Heading 1 Char"/>
    <w:link w:val="Heading1"/>
    <w:rsid w:val="00092ADA"/>
    <w:rPr>
      <w:rFonts w:ascii="Arial" w:eastAsia="Times New Roman" w:hAnsi="Arial" w:cs="Arial"/>
      <w:b/>
      <w:bCs/>
      <w:sz w:val="22"/>
      <w:szCs w:val="24"/>
      <w:lang w:val="es-ES" w:eastAsia="en-US"/>
    </w:rPr>
  </w:style>
  <w:style w:type="paragraph" w:customStyle="1" w:styleId="victoria">
    <w:name w:val="victoria"/>
    <w:basedOn w:val="Normal"/>
    <w:rsid w:val="009174FB"/>
    <w:rPr>
      <w:rFonts w:ascii="Arial" w:hAnsi="Arial"/>
      <w:sz w:val="22"/>
      <w:szCs w:val="20"/>
      <w:lang w:val="es-ES_tradnl" w:eastAsia="es-ES"/>
    </w:rPr>
  </w:style>
  <w:style w:type="character" w:customStyle="1" w:styleId="Heading5Char">
    <w:name w:val="Heading 5 Char"/>
    <w:link w:val="Heading5"/>
    <w:semiHidden/>
    <w:rsid w:val="00E517F2"/>
    <w:rPr>
      <w:rFonts w:ascii="Calibri" w:eastAsia="Times New Roman" w:hAnsi="Calibri" w:cs="Times New Roman"/>
      <w:b/>
      <w:bCs/>
      <w:i/>
      <w:iCs/>
      <w:sz w:val="26"/>
      <w:szCs w:val="26"/>
      <w:lang w:val="en-GB" w:eastAsia="en-US"/>
    </w:rPr>
  </w:style>
  <w:style w:type="character" w:customStyle="1" w:styleId="Heading4Char">
    <w:name w:val="Heading 4 Char"/>
    <w:link w:val="Heading4"/>
    <w:semiHidden/>
    <w:rsid w:val="004C6BC7"/>
    <w:rPr>
      <w:rFonts w:ascii="Calibri" w:eastAsia="Times New Roman" w:hAnsi="Calibri" w:cs="Times New Roman"/>
      <w:b/>
      <w:bCs/>
      <w:sz w:val="28"/>
      <w:szCs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323">
      <w:bodyDiv w:val="1"/>
      <w:marLeft w:val="0"/>
      <w:marRight w:val="0"/>
      <w:marTop w:val="0"/>
      <w:marBottom w:val="0"/>
      <w:divBdr>
        <w:top w:val="none" w:sz="0" w:space="0" w:color="auto"/>
        <w:left w:val="none" w:sz="0" w:space="0" w:color="auto"/>
        <w:bottom w:val="none" w:sz="0" w:space="0" w:color="auto"/>
        <w:right w:val="none" w:sz="0" w:space="0" w:color="auto"/>
      </w:divBdr>
    </w:div>
    <w:div w:id="950164034">
      <w:bodyDiv w:val="1"/>
      <w:marLeft w:val="0"/>
      <w:marRight w:val="0"/>
      <w:marTop w:val="0"/>
      <w:marBottom w:val="0"/>
      <w:divBdr>
        <w:top w:val="none" w:sz="0" w:space="0" w:color="auto"/>
        <w:left w:val="none" w:sz="0" w:space="0" w:color="auto"/>
        <w:bottom w:val="none" w:sz="0" w:space="0" w:color="auto"/>
        <w:right w:val="none" w:sz="0" w:space="0" w:color="auto"/>
      </w:divBdr>
    </w:div>
    <w:div w:id="1833062410">
      <w:bodyDiv w:val="1"/>
      <w:marLeft w:val="0"/>
      <w:marRight w:val="0"/>
      <w:marTop w:val="0"/>
      <w:marBottom w:val="0"/>
      <w:divBdr>
        <w:top w:val="none" w:sz="0" w:space="0" w:color="auto"/>
        <w:left w:val="none" w:sz="0" w:space="0" w:color="auto"/>
        <w:bottom w:val="none" w:sz="0" w:space="0" w:color="auto"/>
        <w:right w:val="none" w:sz="0" w:space="0" w:color="auto"/>
      </w:divBdr>
    </w:div>
    <w:div w:id="1837840326">
      <w:bodyDiv w:val="1"/>
      <w:marLeft w:val="0"/>
      <w:marRight w:val="0"/>
      <w:marTop w:val="0"/>
      <w:marBottom w:val="0"/>
      <w:divBdr>
        <w:top w:val="none" w:sz="0" w:space="0" w:color="auto"/>
        <w:left w:val="none" w:sz="0" w:space="0" w:color="auto"/>
        <w:bottom w:val="none" w:sz="0" w:space="0" w:color="auto"/>
        <w:right w:val="none" w:sz="0" w:space="0" w:color="auto"/>
      </w:divBdr>
    </w:div>
    <w:div w:id="202863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customXml" Target="../customXml/item2.xml"/><Relationship Id="rId30" Type="http://schemas.openxmlformats.org/officeDocument/2006/relationships/customXml" Target="../customXml/item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2017-09-28T17:00:00+00:00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El Salvador</TermName>
          <TermId xmlns="http://schemas.microsoft.com/office/infopath/2007/PartnerControls">65df5cf1-26a8-4145-a438-1571244c64d5</TermId>
        </TermInfo>
      </Terms>
    </UNDPCountryTaxHTField0>
    <UndpOUCode xmlns="1ed4137b-41b2-488b-8250-6d369ec27664">SLV</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Poverty Reduction</TermName>
          <TermId xmlns="http://schemas.microsoft.com/office/infopath/2007/PartnerControls">c594d747-5b40-4db6-8895-68504210264c</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Donor Report</TermName>
          <TermId xmlns="http://schemas.microsoft.com/office/infopath/2007/PartnerControls">632012e1-2edc-436c-bf11-0ed9e79cd8fe</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1155</Value>
      <Value>763</Value>
      <Value>1443</Value>
      <Value>232</Value>
      <Value>1111</Value>
      <Value>1</Value>
    </TaxCatchAll>
    <c4e2ab2cc9354bbf9064eeb465a566ea xmlns="1ed4137b-41b2-488b-8250-6d369ec27664">
      <Terms xmlns="http://schemas.microsoft.com/office/infopath/2007/PartnerControls"/>
    </c4e2ab2cc9354bbf9064eeb465a566ea>
    <UndpProjectNo xmlns="1ed4137b-41b2-488b-8250-6d369ec27664">00048860</UndpProjectNo>
    <UndpDocStatus xmlns="1ed4137b-41b2-488b-8250-6d369ec27664">Final</UndpDocStatus>
    <Outcome1 xmlns="f1161f5b-24a3-4c2d-bc81-44cb9325e8ee">00059206</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SLV</TermName>
          <TermId xmlns="http://schemas.microsoft.com/office/infopath/2007/PartnerControls">1d501ad7-48e3-41af-80cd-7a57c73e2258</TermId>
        </TermInfo>
      </Terms>
    </gc6531b704974d528487414686b72f6f>
    <_dlc_DocId xmlns="f1161f5b-24a3-4c2d-bc81-44cb9325e8ee">ATLASPDC-4-69627</_dlc_DocId>
    <_dlc_DocIdUrl xmlns="f1161f5b-24a3-4c2d-bc81-44cb9325e8ee">
      <Url>https://info.undp.org/docs/pdc/_layouts/DocIdRedir.aspx?ID=ATLASPDC-4-69627</Url>
      <Description>ATLASPDC-4-69627</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C38C6755-1AEE-4E79-9804-F78C84D1CD98}"/>
</file>

<file path=customXml/itemProps2.xml><?xml version="1.0" encoding="utf-8"?>
<ds:datastoreItem xmlns:ds="http://schemas.openxmlformats.org/officeDocument/2006/customXml" ds:itemID="{CB6C43AC-FFEE-4974-82CB-4D38E28A5E06}"/>
</file>

<file path=customXml/itemProps3.xml><?xml version="1.0" encoding="utf-8"?>
<ds:datastoreItem xmlns:ds="http://schemas.openxmlformats.org/officeDocument/2006/customXml" ds:itemID="{A58A22C1-2141-44E6-8325-2278F532CAD4}"/>
</file>

<file path=customXml/itemProps4.xml><?xml version="1.0" encoding="utf-8"?>
<ds:datastoreItem xmlns:ds="http://schemas.openxmlformats.org/officeDocument/2006/customXml" ds:itemID="{1E323FAE-21BD-4E2D-8E0D-01A30C7EEC4C}"/>
</file>

<file path=customXml/itemProps5.xml><?xml version="1.0" encoding="utf-8"?>
<ds:datastoreItem xmlns:ds="http://schemas.openxmlformats.org/officeDocument/2006/customXml" ds:itemID="{34F8C34B-FFBA-4314-AE07-AB92AB975D09}"/>
</file>

<file path=docProps/app.xml><?xml version="1.0" encoding="utf-8"?>
<Properties xmlns="http://schemas.openxmlformats.org/officeDocument/2006/extended-properties" xmlns:vt="http://schemas.openxmlformats.org/officeDocument/2006/docPropsVTypes">
  <Template>Normal</Template>
  <TotalTime>0</TotalTime>
  <Pages>20</Pages>
  <Words>4589</Words>
  <Characters>25244</Characters>
  <Application>Microsoft Office Word</Application>
  <DocSecurity>0</DocSecurity>
  <Lines>210</Lines>
  <Paragraphs>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Purpose/Description of the Annual Progress Report:</vt:lpstr>
      <vt:lpstr>Purpose/Description of the Annual Progress Report:</vt:lpstr>
    </vt:vector>
  </TitlesOfParts>
  <Company>Microsoft</Company>
  <LinksUpToDate>false</LinksUpToDate>
  <CharactersWithSpaces>29774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00059206  PDP - Informe Final</dc:title>
  <dc:subject/>
  <dc:creator>UNDP</dc:creator>
  <cp:keywords/>
  <cp:lastModifiedBy>Silvia Contreras</cp:lastModifiedBy>
  <cp:revision>2</cp:revision>
  <cp:lastPrinted>2013-09-26T18:39:00Z</cp:lastPrinted>
  <dcterms:created xsi:type="dcterms:W3CDTF">2017-09-28T16:41:00Z</dcterms:created>
  <dcterms:modified xsi:type="dcterms:W3CDTF">2017-09-28T16:41:00Z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1443;#El Salvador|65df5cf1-26a8-4145-a438-1571244c64d5</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1155;#SLV|1d501ad7-48e3-41af-80cd-7a57c73e2258</vt:lpwstr>
  </property>
  <property fmtid="{D5CDD505-2E9C-101B-9397-08002B2CF9AE}" pid="8" name="Atlas Document Status">
    <vt:lpwstr>763;#Draft|121d40a5-e62e-4d42-82e4-d6d12003de0a</vt:lpwstr>
  </property>
  <property fmtid="{D5CDD505-2E9C-101B-9397-08002B2CF9AE}" pid="9" name="Atlas Document Type">
    <vt:lpwstr>1111;#Donor Report|632012e1-2edc-436c-bf11-0ed9e79cd8fe</vt:lpwstr>
  </property>
  <property fmtid="{D5CDD505-2E9C-101B-9397-08002B2CF9AE}" pid="10" name="eRegFilingCodeMM">
    <vt:lpwstr/>
  </property>
  <property fmtid="{D5CDD505-2E9C-101B-9397-08002B2CF9AE}" pid="11" name="UndpUnitMM">
    <vt:lpwstr/>
  </property>
  <property fmtid="{D5CDD505-2E9C-101B-9397-08002B2CF9AE}" pid="12" name="UNDPFocusAreas">
    <vt:lpwstr>232;#Poverty Reduction|c594d747-5b40-4db6-8895-68504210264c</vt:lpwstr>
  </property>
  <property fmtid="{D5CDD505-2E9C-101B-9397-08002B2CF9AE}" pid="13" name="_dlc_DocIdItemGuid">
    <vt:lpwstr>fd796108-0fc2-4b91-87f7-dcbe465bac19</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